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9F25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9921399" w14:textId="067EB208" w:rsidR="00346F39" w:rsidRDefault="00346F39" w:rsidP="00346F3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P91"/>
      <w:bookmarkEnd w:id="0"/>
      <w:r w:rsidRPr="00BC73D8">
        <w:rPr>
          <w:rFonts w:ascii="PT Astra Serif" w:hAnsi="PT Astra Serif"/>
          <w:b/>
          <w:sz w:val="28"/>
          <w:szCs w:val="28"/>
        </w:rPr>
        <w:t>Соглашение о трудоустройстве инвалидов</w:t>
      </w:r>
      <w:r w:rsidR="000723A8">
        <w:rPr>
          <w:rStyle w:val="aa"/>
          <w:rFonts w:ascii="PT Astra Serif" w:hAnsi="PT Astra Serif"/>
          <w:b/>
          <w:sz w:val="28"/>
          <w:szCs w:val="28"/>
        </w:rPr>
        <w:footnoteReference w:id="1"/>
      </w:r>
    </w:p>
    <w:p w14:paraId="72F1FABA" w14:textId="448434C0" w:rsidR="00171EF1" w:rsidRDefault="00171EF1" w:rsidP="00346F3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14:paraId="1EE88145" w14:textId="77777777" w:rsidR="00C06144" w:rsidRDefault="00C06144" w:rsidP="00346F3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14:paraId="2B98F46A" w14:textId="3C3E9095" w:rsidR="00171EF1" w:rsidRPr="00171EF1" w:rsidRDefault="00171EF1" w:rsidP="00171EF1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_______________________________                   </w:t>
      </w:r>
      <w:r w:rsidR="000D5137">
        <w:rPr>
          <w:rFonts w:ascii="PT Astra Serif" w:hAnsi="PT Astra Serif"/>
          <w:b/>
          <w:sz w:val="28"/>
          <w:szCs w:val="28"/>
        </w:rPr>
        <w:t xml:space="preserve">     </w:t>
      </w:r>
      <w:proofErr w:type="gramStart"/>
      <w:r w:rsidR="000D513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171EF1">
        <w:rPr>
          <w:rFonts w:ascii="PT Astra Serif" w:hAnsi="PT Astra Serif"/>
          <w:sz w:val="28"/>
          <w:szCs w:val="28"/>
        </w:rPr>
        <w:t>«</w:t>
      </w:r>
      <w:proofErr w:type="gramEnd"/>
      <w:r w:rsidRPr="00171EF1">
        <w:rPr>
          <w:rFonts w:ascii="PT Astra Serif" w:hAnsi="PT Astra Serif"/>
          <w:sz w:val="28"/>
          <w:szCs w:val="28"/>
        </w:rPr>
        <w:t>__» ____________ 20</w:t>
      </w:r>
      <w:r>
        <w:rPr>
          <w:rFonts w:ascii="PT Astra Serif" w:hAnsi="PT Astra Serif"/>
          <w:sz w:val="28"/>
          <w:szCs w:val="28"/>
        </w:rPr>
        <w:t xml:space="preserve">24 </w:t>
      </w:r>
      <w:r w:rsidRPr="00171EF1">
        <w:rPr>
          <w:rFonts w:ascii="PT Astra Serif" w:hAnsi="PT Astra Serif"/>
          <w:sz w:val="28"/>
          <w:szCs w:val="28"/>
        </w:rPr>
        <w:t>г.</w:t>
      </w:r>
    </w:p>
    <w:p w14:paraId="20896D10" w14:textId="0AC9D8EB" w:rsidR="00171EF1" w:rsidRDefault="00171EF1" w:rsidP="00171EF1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(место заключения соглашения)</w:t>
      </w:r>
    </w:p>
    <w:p w14:paraId="7C936637" w14:textId="3DC54AAF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p w14:paraId="54CEFB68" w14:textId="77692627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  <w:r w:rsidRPr="000D5137">
        <w:rPr>
          <w:rFonts w:ascii="PT Astra Serif" w:hAnsi="PT Astra Serif"/>
          <w:sz w:val="28"/>
          <w:szCs w:val="28"/>
        </w:rPr>
        <w:t>,</w:t>
      </w:r>
    </w:p>
    <w:p w14:paraId="5999965A" w14:textId="58E95427" w:rsidR="000D5137" w:rsidRDefault="000D5137" w:rsidP="000D513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346F39">
        <w:rPr>
          <w:rFonts w:ascii="PT Astra Serif" w:hAnsi="PT Astra Serif"/>
          <w:szCs w:val="20"/>
        </w:rPr>
        <w:t>(наименование для юридического лица; фамилия, имя, отчество (при наличии) для индивидуального предпринимателя)</w:t>
      </w:r>
      <w:r w:rsidRPr="00171EF1">
        <w:rPr>
          <w:rFonts w:ascii="PT Astra Serif" w:hAnsi="PT Astra Serif" w:cstheme="minorBidi"/>
          <w:szCs w:val="20"/>
        </w:rPr>
        <w:t xml:space="preserve"> </w:t>
      </w:r>
      <w:r w:rsidRPr="00171EF1">
        <w:rPr>
          <w:rFonts w:ascii="PT Astra Serif" w:hAnsi="PT Astra Serif"/>
          <w:szCs w:val="20"/>
        </w:rPr>
        <w:t xml:space="preserve">именуемый в дальнейшем </w:t>
      </w:r>
      <w:r>
        <w:rPr>
          <w:rFonts w:ascii="PT Astra Serif" w:hAnsi="PT Astra Serif"/>
          <w:szCs w:val="20"/>
        </w:rPr>
        <w:t>«</w:t>
      </w:r>
      <w:r w:rsidRPr="00171EF1">
        <w:rPr>
          <w:rFonts w:ascii="PT Astra Serif" w:hAnsi="PT Astra Serif"/>
          <w:szCs w:val="20"/>
        </w:rPr>
        <w:t>заказчик</w:t>
      </w:r>
      <w:r>
        <w:rPr>
          <w:rFonts w:ascii="PT Astra Serif" w:hAnsi="PT Astra Serif"/>
          <w:szCs w:val="20"/>
        </w:rPr>
        <w:t>»</w:t>
      </w:r>
      <w:r w:rsidRPr="00171EF1">
        <w:rPr>
          <w:rFonts w:ascii="PT Astra Serif" w:hAnsi="PT Astra Serif"/>
          <w:szCs w:val="20"/>
        </w:rPr>
        <w:t>, в лице</w:t>
      </w:r>
    </w:p>
    <w:p w14:paraId="068B9DC3" w14:textId="6D180FE9" w:rsidR="000D5137" w:rsidRPr="000D5137" w:rsidRDefault="000D5137" w:rsidP="00171EF1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0D5137">
        <w:rPr>
          <w:rFonts w:ascii="PT Astra Serif" w:hAnsi="PT Astra Serif"/>
          <w:sz w:val="28"/>
          <w:szCs w:val="28"/>
        </w:rPr>
        <w:t>____________________________________________________________________,</w:t>
      </w:r>
    </w:p>
    <w:p w14:paraId="0A000BD4" w14:textId="0D3DD9C8" w:rsidR="000D5137" w:rsidRDefault="000D5137" w:rsidP="000D513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171EF1">
        <w:rPr>
          <w:rFonts w:ascii="PT Astra Serif" w:hAnsi="PT Astra Serif"/>
          <w:szCs w:val="20"/>
        </w:rPr>
        <w:t>(наименование должности лица, представляющего заказчика, фамилия, имя, отчество (при наличии) действующего на основании</w:t>
      </w:r>
      <w:r>
        <w:rPr>
          <w:rFonts w:ascii="PT Astra Serif" w:hAnsi="PT Astra Serif"/>
          <w:szCs w:val="20"/>
        </w:rPr>
        <w:t xml:space="preserve"> </w:t>
      </w:r>
      <w:r w:rsidRPr="00171EF1">
        <w:rPr>
          <w:rFonts w:ascii="PT Astra Serif" w:hAnsi="PT Astra Serif"/>
          <w:szCs w:val="20"/>
        </w:rPr>
        <w:t>(устав для юридического лица)</w:t>
      </w:r>
    </w:p>
    <w:p w14:paraId="2B72AC1E" w14:textId="6941D6D5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p w14:paraId="1DDBA4B7" w14:textId="7525F356" w:rsidR="000D5137" w:rsidRDefault="000D5137" w:rsidP="00171EF1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с одной стороны,</w:t>
      </w:r>
      <w:r>
        <w:rPr>
          <w:rFonts w:ascii="PT Astra Serif" w:hAnsi="PT Astra Serif"/>
          <w:sz w:val="28"/>
          <w:szCs w:val="28"/>
        </w:rPr>
        <w:t xml:space="preserve"> и____________________________________________________</w:t>
      </w:r>
    </w:p>
    <w:p w14:paraId="4BF52B45" w14:textId="345A311B" w:rsidR="000D5137" w:rsidRPr="000D5137" w:rsidRDefault="000D5137" w:rsidP="00171EF1">
      <w:pPr>
        <w:pStyle w:val="ConsPlusNormal"/>
        <w:jc w:val="both"/>
        <w:rPr>
          <w:rFonts w:ascii="PT Astra Serif" w:hAnsi="PT Astra Serif"/>
          <w:b/>
          <w:szCs w:val="20"/>
        </w:rPr>
      </w:pPr>
      <w:r>
        <w:rPr>
          <w:rFonts w:ascii="PT Astra Serif" w:hAnsi="PT Astra Serif"/>
          <w:szCs w:val="20"/>
        </w:rPr>
        <w:t xml:space="preserve">                                              </w:t>
      </w:r>
      <w:r w:rsidRPr="000D5137">
        <w:rPr>
          <w:rFonts w:ascii="PT Astra Serif" w:hAnsi="PT Astra Serif"/>
          <w:szCs w:val="20"/>
        </w:rPr>
        <w:t xml:space="preserve">(наименование для юридического лица, фамилия, имя, отчество (при наличии) для </w:t>
      </w:r>
    </w:p>
    <w:p w14:paraId="62C9D0F8" w14:textId="031AA0E5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</w:p>
    <w:p w14:paraId="465AABEC" w14:textId="77777777" w:rsidR="000D5137" w:rsidRPr="000D5137" w:rsidRDefault="000D5137" w:rsidP="000D5137">
      <w:pPr>
        <w:pStyle w:val="ConsPlusNormal"/>
        <w:jc w:val="both"/>
        <w:rPr>
          <w:rFonts w:ascii="PT Astra Serif" w:hAnsi="PT Astra Serif"/>
          <w:b/>
          <w:szCs w:val="20"/>
        </w:rPr>
      </w:pPr>
      <w:r w:rsidRPr="000D5137">
        <w:rPr>
          <w:rFonts w:ascii="PT Astra Serif" w:hAnsi="PT Astra Serif"/>
          <w:szCs w:val="20"/>
        </w:rPr>
        <w:t>индивидуального предпринимателя)</w:t>
      </w:r>
    </w:p>
    <w:p w14:paraId="2F9B1AA1" w14:textId="7D84DDBA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именуемый в дальнейшем </w:t>
      </w:r>
      <w:r>
        <w:rPr>
          <w:rFonts w:ascii="PT Astra Serif" w:hAnsi="PT Astra Serif"/>
          <w:sz w:val="28"/>
          <w:szCs w:val="28"/>
        </w:rPr>
        <w:t>«</w:t>
      </w:r>
      <w:r w:rsidRPr="00346F39">
        <w:rPr>
          <w:rFonts w:ascii="PT Astra Serif" w:hAnsi="PT Astra Serif"/>
          <w:sz w:val="28"/>
          <w:szCs w:val="28"/>
        </w:rPr>
        <w:t>Исполнитель</w:t>
      </w:r>
      <w:r>
        <w:rPr>
          <w:rFonts w:ascii="PT Astra Serif" w:hAnsi="PT Astra Serif"/>
          <w:sz w:val="28"/>
          <w:szCs w:val="28"/>
        </w:rPr>
        <w:t>»</w:t>
      </w:r>
      <w:r w:rsidRPr="00346F39">
        <w:rPr>
          <w:rFonts w:ascii="PT Astra Serif" w:hAnsi="PT Astra Serif"/>
          <w:sz w:val="28"/>
          <w:szCs w:val="28"/>
        </w:rPr>
        <w:t>,</w:t>
      </w:r>
      <w:r w:rsidRPr="000D5137">
        <w:rPr>
          <w:rFonts w:ascii="PT Astra Serif" w:hAnsi="PT Astra Serif"/>
          <w:sz w:val="28"/>
          <w:szCs w:val="28"/>
        </w:rPr>
        <w:t xml:space="preserve"> </w:t>
      </w:r>
      <w:r w:rsidRPr="00346F39">
        <w:rPr>
          <w:rFonts w:ascii="PT Astra Serif" w:hAnsi="PT Astra Serif"/>
          <w:sz w:val="28"/>
          <w:szCs w:val="28"/>
        </w:rPr>
        <w:t>в лице</w:t>
      </w:r>
      <w:r>
        <w:rPr>
          <w:rFonts w:ascii="PT Astra Serif" w:hAnsi="PT Astra Serif"/>
          <w:sz w:val="28"/>
          <w:szCs w:val="28"/>
        </w:rPr>
        <w:t>__________________________</w:t>
      </w:r>
    </w:p>
    <w:p w14:paraId="67C9E55B" w14:textId="4F496C15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</w:p>
    <w:p w14:paraId="4EC43972" w14:textId="56A1937A" w:rsidR="000D5137" w:rsidRPr="000D5137" w:rsidRDefault="000D5137" w:rsidP="000D5137">
      <w:pPr>
        <w:pStyle w:val="ConsPlusNormal"/>
        <w:jc w:val="center"/>
        <w:rPr>
          <w:rFonts w:ascii="PT Astra Serif" w:hAnsi="PT Astra Serif"/>
          <w:b/>
          <w:szCs w:val="20"/>
        </w:rPr>
      </w:pPr>
      <w:r w:rsidRPr="000D5137">
        <w:rPr>
          <w:rFonts w:ascii="PT Astra Serif" w:hAnsi="PT Astra Serif"/>
          <w:szCs w:val="20"/>
        </w:rPr>
        <w:t>(наименование должности лица, представляющего исполнителя, фамилия, имя, отчество (при наличии)</w:t>
      </w:r>
    </w:p>
    <w:p w14:paraId="4A5BB040" w14:textId="53351742" w:rsidR="000D5137" w:rsidRPr="000D5137" w:rsidRDefault="000D5137" w:rsidP="00171EF1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0D5137">
        <w:rPr>
          <w:rFonts w:ascii="PT Astra Serif" w:hAnsi="PT Astra Serif"/>
          <w:sz w:val="28"/>
          <w:szCs w:val="28"/>
        </w:rPr>
        <w:t xml:space="preserve">действующего на основании </w:t>
      </w:r>
      <w:r>
        <w:rPr>
          <w:rFonts w:ascii="PT Astra Serif" w:hAnsi="PT Astra Serif"/>
          <w:sz w:val="28"/>
          <w:szCs w:val="28"/>
        </w:rPr>
        <w:t>___________________________________________</w:t>
      </w:r>
    </w:p>
    <w:p w14:paraId="2A3DDD47" w14:textId="62A9895B" w:rsidR="000D5137" w:rsidRPr="000D5137" w:rsidRDefault="000D5137" w:rsidP="000D5137">
      <w:pPr>
        <w:pStyle w:val="ConsPlusNormal"/>
        <w:jc w:val="center"/>
        <w:rPr>
          <w:rFonts w:ascii="PT Astra Serif" w:hAnsi="PT Astra Serif"/>
          <w:b/>
          <w:szCs w:val="20"/>
        </w:rPr>
      </w:pPr>
      <w:r w:rsidRPr="000D5137">
        <w:rPr>
          <w:rFonts w:ascii="PT Astra Serif" w:hAnsi="PT Astra Serif"/>
          <w:szCs w:val="20"/>
        </w:rPr>
        <w:t xml:space="preserve">                                      (устав для юридического лица)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171EF1" w:rsidRPr="00346F39" w14:paraId="02651FD7" w14:textId="77777777" w:rsidTr="00171EF1">
        <w:tc>
          <w:tcPr>
            <w:tcW w:w="9781" w:type="dxa"/>
            <w:hideMark/>
          </w:tcPr>
          <w:p w14:paraId="0A3A874C" w14:textId="570040F5" w:rsidR="00171EF1" w:rsidRPr="00346F39" w:rsidRDefault="00171EF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 xml:space="preserve">с другой стороны, далее именуемые </w:t>
            </w:r>
            <w:r w:rsidR="000D5137">
              <w:rPr>
                <w:rFonts w:ascii="PT Astra Serif" w:hAnsi="PT Astra Serif"/>
                <w:sz w:val="28"/>
                <w:szCs w:val="28"/>
              </w:rPr>
              <w:t>«</w:t>
            </w:r>
            <w:r w:rsidRPr="00346F39">
              <w:rPr>
                <w:rFonts w:ascii="PT Astra Serif" w:hAnsi="PT Astra Serif"/>
                <w:sz w:val="28"/>
                <w:szCs w:val="28"/>
              </w:rPr>
              <w:t>Стороны</w:t>
            </w:r>
            <w:r w:rsidR="000D5137">
              <w:rPr>
                <w:rFonts w:ascii="PT Astra Serif" w:hAnsi="PT Astra Serif"/>
                <w:sz w:val="28"/>
                <w:szCs w:val="28"/>
              </w:rPr>
              <w:t>»</w:t>
            </w:r>
            <w:r w:rsidRPr="00346F39">
              <w:rPr>
                <w:rFonts w:ascii="PT Astra Serif" w:hAnsi="PT Astra Serif"/>
                <w:sz w:val="28"/>
                <w:szCs w:val="28"/>
              </w:rPr>
              <w:t>, заключили настоящее Соглашение о нижеследующем:</w:t>
            </w:r>
          </w:p>
        </w:tc>
      </w:tr>
    </w:tbl>
    <w:p w14:paraId="7C833B8A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190256E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I. Общие положения</w:t>
      </w:r>
    </w:p>
    <w:p w14:paraId="21F8C6F4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FF537E2" w14:textId="3BFC508D" w:rsidR="00346F39" w:rsidRPr="00346F39" w:rsidRDefault="00346F39" w:rsidP="00346F3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1. Настоящее Соглашение заключено в целях реализации заказчиком требований </w:t>
      </w:r>
      <w:hyperlink r:id="rId7" w:tooltip="Федеральный закон от 12.12.2023 N 565-ФЗ &quot;О занятости населения в Российской Федерации&quot; {КонсультантПлюс}" w:history="1">
        <w:r w:rsidRPr="00346F39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пункта 2 части 6 статьи 38</w:t>
        </w:r>
      </w:hyperlink>
      <w:r w:rsidRPr="00346F39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0D5137">
        <w:rPr>
          <w:rFonts w:ascii="PT Astra Serif" w:hAnsi="PT Astra Serif"/>
          <w:sz w:val="28"/>
          <w:szCs w:val="28"/>
        </w:rPr>
        <w:t>«</w:t>
      </w:r>
      <w:r w:rsidRPr="00346F39">
        <w:rPr>
          <w:rFonts w:ascii="PT Astra Serif" w:hAnsi="PT Astra Serif"/>
          <w:sz w:val="28"/>
          <w:szCs w:val="28"/>
        </w:rPr>
        <w:t>О занятости населения в Российской Федерации</w:t>
      </w:r>
      <w:r w:rsidR="000D5137">
        <w:rPr>
          <w:rFonts w:ascii="PT Astra Serif" w:hAnsi="PT Astra Serif"/>
          <w:sz w:val="28"/>
          <w:szCs w:val="28"/>
        </w:rPr>
        <w:t>»</w:t>
      </w:r>
      <w:r w:rsidRPr="00346F39">
        <w:rPr>
          <w:rFonts w:ascii="PT Astra Serif" w:hAnsi="PT Astra Serif"/>
          <w:sz w:val="28"/>
          <w:szCs w:val="28"/>
        </w:rPr>
        <w:t>.</w:t>
      </w:r>
    </w:p>
    <w:p w14:paraId="5D6DD09C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8E8E602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II. Предмет соглашения</w:t>
      </w:r>
    </w:p>
    <w:p w14:paraId="79CCC5CC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FCD129A" w14:textId="5DE79B54" w:rsidR="00346F39" w:rsidRPr="00346F39" w:rsidRDefault="00346F39" w:rsidP="00346F3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2. Исполнитель принимает на себя обязательство заказчика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по трудоустройству (при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му на работу) ______ инвалидов в сч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т квоты для при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ма на работу инвалидов, установленной заказчику или установленной для группы организаций (далее соответственно - квота, обязательство).</w:t>
      </w:r>
    </w:p>
    <w:p w14:paraId="394F8293" w14:textId="5E01ABF5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3. Обязательство включает непосредственно при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 xml:space="preserve">м на работу инвалидов </w:t>
      </w:r>
      <w:r w:rsidR="005E50D6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в сч</w:t>
      </w:r>
      <w:r w:rsidR="005E50D6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т установленной заказчику квоты, оборудование (оснащение) рабочих мест и (или) специальных рабочих мест для трудоустройства инвалидов.</w:t>
      </w:r>
    </w:p>
    <w:p w14:paraId="3A511912" w14:textId="18271B04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lastRenderedPageBreak/>
        <w:t>4. Заказчик осуществляет финансирование расходов, связанных с при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мом на работу инвалидов, оборудованием (оснащением) рабочих мест и (или) специальных рабочих мест для трудоустройства инвалидов.</w:t>
      </w:r>
    </w:p>
    <w:p w14:paraId="543B8EF2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BE7B7BA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III. Права и обязанности Сторон</w:t>
      </w:r>
    </w:p>
    <w:p w14:paraId="53801DEE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509189C" w14:textId="5B3D9986" w:rsidR="00346F39" w:rsidRPr="00346F39" w:rsidRDefault="00346F39" w:rsidP="00346F3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5. Заказчик финансирует расходы на оплату труда инвалидов, трудоустроенных в соответствии с настоящим Соглашением в сч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т установленной заказчику квоты, в размере ___________ рублей в месяц пут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м ежемесячного перечисления денежных средств на расч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тный сч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т исполнителя.</w:t>
      </w:r>
    </w:p>
    <w:p w14:paraId="7902211D" w14:textId="3FC31C46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В случае если в течение отчетного месяца произошло увольнение или отстранение работника от работы, отсутствие работника по невыясненным причинам и прочие обстоятельства, в результате которых сокращаются затраты исполнителя на оплату труда инвалидов, трудоустроенных в соответствии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с настоящим Соглашением в сч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 xml:space="preserve">т установленной заказчику квоты,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за исключением случаев отсутствия работника на рабочем месте в период временной нетрудоспособности, а также нахождения в неоплачиваемом отпуске, Стороны производят окончательный расч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т не позднее ___________ числа месяца, следующего за отчетным, пут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м возврата исполнителем на сч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т заказчика разницы между размером полученных денежных средств на выплату заработной платы и размером фактически выплаченных денежных средств либо путем зач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та указанной разницы в сч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 xml:space="preserve">т исполнения обязательств Сторонами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в последующем периоде.</w:t>
      </w:r>
    </w:p>
    <w:p w14:paraId="61BD4CE5" w14:textId="77777777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6. Заказчик финансирует следующие расходы исполнителя на оборудование (оснащение) рабочих мест для инвалидов ___________.</w:t>
      </w:r>
    </w:p>
    <w:p w14:paraId="363BD4AB" w14:textId="6294FD96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7. Исполнитель за сч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 xml:space="preserve">т денежных средств заказчика, направленных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на финансирование расходов, связанных с при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мом на работу инвалида (далее - денежные средства), в срок __________ обеспечивает трудоустройство ________ инвалидов и заключает трудовой договор с инвалидами на срок действия настоящего Соглашения.</w:t>
      </w:r>
    </w:p>
    <w:p w14:paraId="305A780B" w14:textId="77777777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8. Исполнитель по согласованию с заказчиком оборудует ________ рабочих мест для инвалидов в соответствии с индивидуальной программой реабилитации или </w:t>
      </w:r>
      <w:proofErr w:type="spellStart"/>
      <w:r w:rsidRPr="00346F39">
        <w:rPr>
          <w:rFonts w:ascii="PT Astra Serif" w:hAnsi="PT Astra Serif"/>
          <w:sz w:val="28"/>
          <w:szCs w:val="28"/>
        </w:rPr>
        <w:t>абилитации</w:t>
      </w:r>
      <w:proofErr w:type="spellEnd"/>
      <w:r w:rsidRPr="00346F39">
        <w:rPr>
          <w:rFonts w:ascii="PT Astra Serif" w:hAnsi="PT Astra Serif"/>
          <w:sz w:val="28"/>
          <w:szCs w:val="28"/>
        </w:rPr>
        <w:t xml:space="preserve"> инвалида.</w:t>
      </w:r>
    </w:p>
    <w:p w14:paraId="19BC0242" w14:textId="08D140DB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9. Исполнитель не позднее _________ предоставляет заказчику заверенные копии трудовых договоров инвалидов, работающих в соответствии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с соглашением, копии документов, подтверждающие инвалидность и группу инвалидности, документы, подтверждающие расходы на оборудование рабочих мест и акт о выполнении обязательства.</w:t>
      </w:r>
    </w:p>
    <w:p w14:paraId="5CAF63A9" w14:textId="77777777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10. Исполнитель обеспечивает использование денежных средств заказчика на цели, предусмотренные настоящим Соглашением.</w:t>
      </w:r>
    </w:p>
    <w:p w14:paraId="4F8F2163" w14:textId="5EB1D179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lastRenderedPageBreak/>
        <w:t>11. Исполнитель ежемесячно, до _______ числа, предоставляет заказчику акт о выполненном обязатель</w:t>
      </w:r>
      <w:bookmarkStart w:id="1" w:name="_GoBack"/>
      <w:bookmarkEnd w:id="1"/>
      <w:r w:rsidRPr="00346F39">
        <w:rPr>
          <w:rFonts w:ascii="PT Astra Serif" w:hAnsi="PT Astra Serif"/>
          <w:sz w:val="28"/>
          <w:szCs w:val="28"/>
        </w:rPr>
        <w:t xml:space="preserve">стве за предыдущий месяц в соответствии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с настоящим Соглашением.</w:t>
      </w:r>
    </w:p>
    <w:p w14:paraId="4100A862" w14:textId="779278FC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К акту о выполненном обязательстве прилагается подтверждающая информация о трудоустройстве инвалидов (фамилии, имена, отчества, данные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 xml:space="preserve">о профессии или должности трудоустроенных инвалидов, реквизиты приказов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о при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ме и увольнении, данные об установленной заработной плате в разрезе е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 xml:space="preserve"> составных частей), а также о произвед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 xml:space="preserve">нных расходах по созданию (выделению) рабочих мест для инвалидов (при наличии), финансируемых заказчиком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с калькуляцией расходов (на приобретение и установку необходимого основного и вспомогательного оборудования, в том числе медико-реабилитационного характера, инвентаря, рабочей мебели, в том числе специальной, инструмента, программного обеспечения, технологической и организационной оснастки, установку, монтаж и наладку оборудования и других расходах).</w:t>
      </w:r>
    </w:p>
    <w:p w14:paraId="51489423" w14:textId="77777777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12. Исполнитель в случае увольнения инвалида уведомляет об этом заказчика не позднее 3 рабочих дней с даты расторжения трудового договора, заключенного с инвалидом.</w:t>
      </w:r>
    </w:p>
    <w:p w14:paraId="6867E911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5650FA8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IV. Порядок разрешения споров</w:t>
      </w:r>
    </w:p>
    <w:p w14:paraId="4116A21B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C55CC3D" w14:textId="77777777" w:rsidR="00346F39" w:rsidRPr="00346F39" w:rsidRDefault="00346F39" w:rsidP="00346F3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13. Вопросы, не урегулированные настоящим Соглашением, разрешаются по соглашению Сторон.</w:t>
      </w:r>
    </w:p>
    <w:p w14:paraId="2288FF40" w14:textId="1269A365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14. Разногласия Сторон в связи с исполнением настоящего Соглашения урегулируются пут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м проведения переговоров.</w:t>
      </w:r>
    </w:p>
    <w:p w14:paraId="7CB511D6" w14:textId="726A38B3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15. При недостижении согласия все споры и разногласия, которые могут возникнуть при исполнении настоящего Соглашения, подлежат рассмотрению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 xml:space="preserve">в претензионном порядке. Срок рассмотрения претензии - 10 дней со дня </w:t>
      </w:r>
      <w:r w:rsidR="005E50D6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е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 xml:space="preserve"> получения. В случае недостижения согласия в претензионном порядке споры между Сторонами разрешаются в судебном порядке.</w:t>
      </w:r>
    </w:p>
    <w:p w14:paraId="497A4BE8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3BEE536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V. Срок действия Соглашения</w:t>
      </w:r>
    </w:p>
    <w:p w14:paraId="7D6C31F7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AC5B98E" w14:textId="7AC854CD" w:rsidR="00346F39" w:rsidRPr="00346F39" w:rsidRDefault="00346F39" w:rsidP="00346F3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16. Настоящее Соглашение вступает в силу с _____________ и действует </w:t>
      </w:r>
      <w:r w:rsidR="005E50D6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до ______________.</w:t>
      </w:r>
    </w:p>
    <w:p w14:paraId="4E6C5AEC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DE8DD83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VI. Заключительные положения</w:t>
      </w:r>
    </w:p>
    <w:p w14:paraId="5986B2E5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F89DFE6" w14:textId="76A3E2BF" w:rsidR="00346F39" w:rsidRPr="00346F39" w:rsidRDefault="00346F39" w:rsidP="00346F3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17. Стороны освобождаются от ответственности за частичное или полное неисполнение обязательства по настоящему Соглашению, если оно явилось обстоятельством непреодолимой силы и непосредственно повлияло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на исполнение настоящего Соглашения.</w:t>
      </w:r>
    </w:p>
    <w:p w14:paraId="075F32D4" w14:textId="083EAE81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lastRenderedPageBreak/>
        <w:t xml:space="preserve">18. Предмет настоящего Соглашения, его стоимость и сведения, полученные Сторонами при исполнении условий настоящего Соглашения, являются конфиденциальной информацией, которую Стороны обязуются не разглашать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и не передавать третьим лицам без письменного согласия на то другой Стороны.</w:t>
      </w:r>
    </w:p>
    <w:p w14:paraId="6A2DB24D" w14:textId="2C78C99B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19. Заказчик вправе отказаться от исполнения настоящего Соглашения путем направления в адрес исполнителя письменного уведомления об отказе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 xml:space="preserve">от исполнения настоящего Соглашения не менее чем за 30 дней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 xml:space="preserve">до предполагаемой даты расторжения настоящего Соглашения, при этом заказчик компенсирует затраты исполнителя на гарантированные трудовым законодательством Российской Федерации выплаты, связанные </w:t>
      </w:r>
      <w:r w:rsidR="00A95E4B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с высвобождением работников, трудоустроенных в рамках настоящего Соглашения.</w:t>
      </w:r>
    </w:p>
    <w:p w14:paraId="761E1228" w14:textId="77777777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20. Исполнитель вправе отказаться от исполнения настоящего Соглашения при несоблюдении сроков оплаты по настоящему Соглашению заказчиком.</w:t>
      </w:r>
    </w:p>
    <w:p w14:paraId="7AAB6EBB" w14:textId="77777777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21.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14:paraId="1DC3F2D9" w14:textId="77777777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22. Настоящее Соглашение заключено Сторонами в 2 экземплярах, имеющих равную юридическую силу, по одному для каждой из Сторон.</w:t>
      </w:r>
    </w:p>
    <w:p w14:paraId="01482C81" w14:textId="77777777" w:rsidR="00346F39" w:rsidRPr="00C06144" w:rsidRDefault="00346F39" w:rsidP="00346F39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p w14:paraId="48DFF0C8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VII. Реквизиты и подписи Сторон</w:t>
      </w:r>
    </w:p>
    <w:p w14:paraId="52251108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40"/>
        <w:gridCol w:w="3305"/>
        <w:gridCol w:w="340"/>
        <w:gridCol w:w="834"/>
        <w:gridCol w:w="344"/>
        <w:gridCol w:w="3297"/>
      </w:tblGrid>
      <w:tr w:rsidR="00346F39" w:rsidRPr="00346F39" w14:paraId="0A6B95FE" w14:textId="77777777" w:rsidTr="00A95E4B">
        <w:tc>
          <w:tcPr>
            <w:tcW w:w="4496" w:type="dxa"/>
            <w:gridSpan w:val="3"/>
            <w:hideMark/>
          </w:tcPr>
          <w:p w14:paraId="730B462E" w14:textId="77777777" w:rsidR="00346F39" w:rsidRPr="00346F39" w:rsidRDefault="00346F3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Заказчик</w:t>
            </w:r>
          </w:p>
        </w:tc>
        <w:tc>
          <w:tcPr>
            <w:tcW w:w="340" w:type="dxa"/>
          </w:tcPr>
          <w:p w14:paraId="12905098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hideMark/>
          </w:tcPr>
          <w:p w14:paraId="457090B0" w14:textId="77777777" w:rsidR="00346F39" w:rsidRPr="00346F39" w:rsidRDefault="00346F3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Исполнитель</w:t>
            </w:r>
          </w:p>
        </w:tc>
      </w:tr>
      <w:tr w:rsidR="00346F39" w:rsidRPr="00346F39" w14:paraId="6357FC4F" w14:textId="77777777" w:rsidTr="00A95E4B">
        <w:tc>
          <w:tcPr>
            <w:tcW w:w="4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5F3E2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4A114C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6758B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3A41A3A0" w14:textId="77777777" w:rsidTr="00A95E4B">
        <w:tc>
          <w:tcPr>
            <w:tcW w:w="44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773FFC" w14:textId="77777777" w:rsidR="00346F39" w:rsidRPr="00A95E4B" w:rsidRDefault="00346F39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A95E4B">
              <w:rPr>
                <w:rFonts w:ascii="PT Astra Serif" w:hAnsi="PT Astra Serif"/>
                <w:szCs w:val="20"/>
              </w:rPr>
              <w:t>(полное наименование)</w:t>
            </w:r>
          </w:p>
        </w:tc>
        <w:tc>
          <w:tcPr>
            <w:tcW w:w="340" w:type="dxa"/>
          </w:tcPr>
          <w:p w14:paraId="16DE85DC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C1FE31" w14:textId="77777777" w:rsidR="00346F39" w:rsidRPr="00A95E4B" w:rsidRDefault="00346F39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A95E4B">
              <w:rPr>
                <w:rFonts w:ascii="PT Astra Serif" w:hAnsi="PT Astra Serif"/>
                <w:szCs w:val="20"/>
              </w:rPr>
              <w:t>(полное наименование)</w:t>
            </w:r>
          </w:p>
        </w:tc>
      </w:tr>
      <w:tr w:rsidR="00346F39" w:rsidRPr="00346F39" w14:paraId="6D73142C" w14:textId="77777777" w:rsidTr="00A95E4B">
        <w:tc>
          <w:tcPr>
            <w:tcW w:w="1191" w:type="dxa"/>
            <w:gridSpan w:val="2"/>
            <w:vAlign w:val="bottom"/>
            <w:hideMark/>
          </w:tcPr>
          <w:p w14:paraId="032EF47D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Адрес: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661E33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14:paraId="57A16C9C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bottom"/>
            <w:hideMark/>
          </w:tcPr>
          <w:p w14:paraId="66D08498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Адрес: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BB8F2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7333E714" w14:textId="77777777" w:rsidTr="00A95E4B">
        <w:tc>
          <w:tcPr>
            <w:tcW w:w="851" w:type="dxa"/>
            <w:vAlign w:val="bottom"/>
            <w:hideMark/>
          </w:tcPr>
          <w:p w14:paraId="72D9CA47" w14:textId="0BFEBC41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ИН</w:t>
            </w:r>
            <w:r w:rsidR="00A95E4B">
              <w:rPr>
                <w:rFonts w:ascii="PT Astra Serif" w:hAnsi="PT Astra Serif"/>
                <w:sz w:val="28"/>
                <w:szCs w:val="28"/>
              </w:rPr>
              <w:t>Н</w:t>
            </w:r>
            <w:r w:rsidRPr="00346F39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1EE05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14:paraId="1E8502C5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34" w:type="dxa"/>
            <w:vAlign w:val="bottom"/>
            <w:hideMark/>
          </w:tcPr>
          <w:p w14:paraId="6FC807F2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ИНН: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E5BA95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288EEBE0" w14:textId="77777777" w:rsidTr="00A95E4B">
        <w:tc>
          <w:tcPr>
            <w:tcW w:w="1191" w:type="dxa"/>
            <w:gridSpan w:val="2"/>
            <w:vAlign w:val="bottom"/>
            <w:hideMark/>
          </w:tcPr>
          <w:p w14:paraId="2934DB42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ОГРН: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C4984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14:paraId="172D454A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bottom"/>
            <w:hideMark/>
          </w:tcPr>
          <w:p w14:paraId="3EC7F6EF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ОГРН: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58FA81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64326D11" w14:textId="77777777" w:rsidTr="00A95E4B">
        <w:tc>
          <w:tcPr>
            <w:tcW w:w="4496" w:type="dxa"/>
            <w:gridSpan w:val="3"/>
            <w:vAlign w:val="bottom"/>
            <w:hideMark/>
          </w:tcPr>
          <w:p w14:paraId="0DFBAF05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Банковские реквизиты:</w:t>
            </w:r>
          </w:p>
        </w:tc>
        <w:tc>
          <w:tcPr>
            <w:tcW w:w="340" w:type="dxa"/>
            <w:vAlign w:val="bottom"/>
          </w:tcPr>
          <w:p w14:paraId="0B76009A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vAlign w:val="bottom"/>
            <w:hideMark/>
          </w:tcPr>
          <w:p w14:paraId="4901C6BF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Банковские реквизиты:</w:t>
            </w:r>
          </w:p>
        </w:tc>
      </w:tr>
      <w:tr w:rsidR="00346F39" w:rsidRPr="00346F39" w14:paraId="2E4769C7" w14:textId="77777777" w:rsidTr="00A95E4B">
        <w:tc>
          <w:tcPr>
            <w:tcW w:w="4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F23A7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57AEE2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CFF9F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20A20E9D" w14:textId="77777777" w:rsidTr="00A95E4B">
        <w:tc>
          <w:tcPr>
            <w:tcW w:w="4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1CA3E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A862EC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7CCA0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256DAE45" w14:textId="77777777" w:rsidTr="00A95E4B">
        <w:tc>
          <w:tcPr>
            <w:tcW w:w="44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175383" w14:textId="77777777" w:rsidR="00346F39" w:rsidRPr="00A95E4B" w:rsidRDefault="00346F39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A95E4B">
              <w:rPr>
                <w:rFonts w:ascii="PT Astra Serif" w:hAnsi="PT Astra Serif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0DEB7E18" w14:textId="77777777" w:rsidR="00346F39" w:rsidRPr="00346F39" w:rsidRDefault="00346F3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51065C" w14:textId="77777777" w:rsidR="00346F39" w:rsidRPr="00A95E4B" w:rsidRDefault="00346F39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A95E4B">
              <w:rPr>
                <w:rFonts w:ascii="PT Astra Serif" w:hAnsi="PT Astra Serif"/>
                <w:szCs w:val="20"/>
              </w:rPr>
              <w:t>(подпись)</w:t>
            </w:r>
          </w:p>
        </w:tc>
      </w:tr>
    </w:tbl>
    <w:p w14:paraId="7BC36567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346F39" w:rsidRPr="00346F39" w:rsidSect="005546CE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033BC" w14:textId="77777777" w:rsidR="00E55C81" w:rsidRDefault="00E55C81" w:rsidP="005546CE">
      <w:r>
        <w:separator/>
      </w:r>
    </w:p>
  </w:endnote>
  <w:endnote w:type="continuationSeparator" w:id="0">
    <w:p w14:paraId="6268961E" w14:textId="77777777" w:rsidR="00E55C81" w:rsidRDefault="00E55C81" w:rsidP="0055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2D9B1" w14:textId="77777777" w:rsidR="00E55C81" w:rsidRDefault="00E55C81" w:rsidP="005546CE">
      <w:r>
        <w:separator/>
      </w:r>
    </w:p>
  </w:footnote>
  <w:footnote w:type="continuationSeparator" w:id="0">
    <w:p w14:paraId="6A14AA63" w14:textId="77777777" w:rsidR="00E55C81" w:rsidRDefault="00E55C81" w:rsidP="005546CE">
      <w:r>
        <w:continuationSeparator/>
      </w:r>
    </w:p>
  </w:footnote>
  <w:footnote w:id="1">
    <w:p w14:paraId="4580904F" w14:textId="71C014DD" w:rsidR="000723A8" w:rsidRDefault="000723A8" w:rsidP="00B96C47">
      <w:pPr>
        <w:ind w:firstLine="709"/>
        <w:jc w:val="both"/>
      </w:pPr>
      <w:r>
        <w:rPr>
          <w:rStyle w:val="aa"/>
        </w:rPr>
        <w:footnoteRef/>
      </w:r>
      <w:r>
        <w:t xml:space="preserve"> </w:t>
      </w:r>
      <w:r w:rsidR="00B96C47" w:rsidRPr="00B96C47">
        <w:rPr>
          <w:rFonts w:ascii="PT Astra Serif" w:hAnsi="PT Astra Serif"/>
        </w:rPr>
        <w:t xml:space="preserve">В соответствии с пунктом 10 </w:t>
      </w:r>
      <w:hyperlink r:id="rId1" w:history="1">
        <w:r w:rsidR="00B96C47" w:rsidRPr="00B96C47">
          <w:rPr>
            <w:rStyle w:val="a3"/>
            <w:rFonts w:ascii="PT Astra Serif" w:hAnsi="PT Astra Serif" w:cs="Arial"/>
            <w:color w:val="auto"/>
            <w:u w:val="none"/>
            <w:bdr w:val="none" w:sz="0" w:space="0" w:color="auto" w:frame="1"/>
          </w:rPr>
          <w:t>Постановлени</w:t>
        </w:r>
        <w:r w:rsidR="00B96C47" w:rsidRPr="00B96C47">
          <w:rPr>
            <w:rStyle w:val="a3"/>
            <w:rFonts w:ascii="PT Astra Serif" w:hAnsi="PT Astra Serif" w:cs="Arial"/>
            <w:color w:val="auto"/>
            <w:u w:val="none"/>
            <w:bdr w:val="none" w:sz="0" w:space="0" w:color="auto" w:frame="1"/>
          </w:rPr>
          <w:t>я</w:t>
        </w:r>
        <w:r w:rsidR="00B96C47" w:rsidRPr="00B96C47">
          <w:rPr>
            <w:rStyle w:val="a3"/>
            <w:rFonts w:ascii="PT Astra Serif" w:hAnsi="PT Astra Serif" w:cs="Arial"/>
            <w:color w:val="auto"/>
            <w:u w:val="none"/>
            <w:bdr w:val="none" w:sz="0" w:space="0" w:color="auto" w:frame="1"/>
          </w:rPr>
          <w:t xml:space="preserve"> Правительства РФ от 30 мая 2024 г. № 709</w:t>
        </w:r>
      </w:hyperlink>
      <w:r w:rsidR="00B96C47" w:rsidRPr="00B96C47">
        <w:rPr>
          <w:rFonts w:ascii="PT Astra Serif" w:hAnsi="PT Astra Serif" w:cs="Arial"/>
        </w:rPr>
        <w:t xml:space="preserve"> </w:t>
      </w:r>
      <w:r w:rsidR="005149FF">
        <w:rPr>
          <w:rFonts w:ascii="PT Astra Serif" w:hAnsi="PT Astra Serif" w:cs="Arial"/>
        </w:rPr>
        <w:br/>
      </w:r>
      <w:r w:rsidR="00B96C47" w:rsidRPr="00B96C47">
        <w:rPr>
          <w:rFonts w:ascii="PT Astra Serif" w:hAnsi="PT Astra Serif" w:cs="Arial"/>
        </w:rPr>
        <w:t>«</w:t>
      </w:r>
      <w:r w:rsidR="00B96C47" w:rsidRPr="00B96C47">
        <w:rPr>
          <w:rFonts w:ascii="PT Astra Serif" w:hAnsi="PT Astra Serif" w:cs="Arial"/>
          <w:bCs/>
        </w:rPr>
        <w:t>О порядке выполнения работодателями квоты для приёма на работу инвалидов»</w:t>
      </w:r>
      <w:r w:rsidR="00B96C47" w:rsidRPr="00B96C47">
        <w:rPr>
          <w:rFonts w:ascii="PT Astra Serif" w:hAnsi="PT Astra Serif" w:cs="Arial"/>
          <w:bCs/>
        </w:rPr>
        <w:t xml:space="preserve"> </w:t>
      </w:r>
      <w:r w:rsidR="00B96C47" w:rsidRPr="00B96C47">
        <w:rPr>
          <w:rFonts w:ascii="PT Astra Serif" w:hAnsi="PT Astra Serif"/>
        </w:rPr>
        <w:t>п</w:t>
      </w:r>
      <w:r w:rsidRPr="00B96C47">
        <w:rPr>
          <w:rFonts w:ascii="PT Astra Serif" w:hAnsi="PT Astra Serif"/>
        </w:rPr>
        <w:t>ри заключении соглашения бюджетны</w:t>
      </w:r>
      <w:r w:rsidR="00B96C47" w:rsidRPr="00B96C47">
        <w:rPr>
          <w:rFonts w:ascii="PT Astra Serif" w:hAnsi="PT Astra Serif"/>
        </w:rPr>
        <w:t>ми, автономными, казёнными учреждениями условия возмещения затрат на заработную плату и оборудование (оснащение) рабочих мест и (или) специальных рабочих мест для трудоустройства инвалидов</w:t>
      </w:r>
      <w:r w:rsidRPr="00B96C47">
        <w:rPr>
          <w:rFonts w:ascii="PT Astra Serif" w:hAnsi="PT Astra Serif"/>
        </w:rPr>
        <w:t xml:space="preserve"> </w:t>
      </w:r>
      <w:r w:rsidR="00B96C47" w:rsidRPr="00B96C47">
        <w:rPr>
          <w:rFonts w:ascii="PT Astra Serif" w:hAnsi="PT Astra Serif"/>
        </w:rPr>
        <w:t>в соглашение могут не включаться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82037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611A758" w14:textId="296874FB" w:rsidR="005546CE" w:rsidRPr="005546CE" w:rsidRDefault="005546C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5546CE">
          <w:rPr>
            <w:rFonts w:ascii="PT Astra Serif" w:hAnsi="PT Astra Serif"/>
            <w:sz w:val="28"/>
            <w:szCs w:val="28"/>
          </w:rPr>
          <w:fldChar w:fldCharType="begin"/>
        </w:r>
        <w:r w:rsidRPr="005546CE">
          <w:rPr>
            <w:rFonts w:ascii="PT Astra Serif" w:hAnsi="PT Astra Serif"/>
            <w:sz w:val="28"/>
            <w:szCs w:val="28"/>
          </w:rPr>
          <w:instrText>PAGE   \* MERGEFORMAT</w:instrText>
        </w:r>
        <w:r w:rsidRPr="005546CE">
          <w:rPr>
            <w:rFonts w:ascii="PT Astra Serif" w:hAnsi="PT Astra Serif"/>
            <w:sz w:val="28"/>
            <w:szCs w:val="28"/>
          </w:rPr>
          <w:fldChar w:fldCharType="separate"/>
        </w:r>
        <w:r w:rsidRPr="005546CE">
          <w:rPr>
            <w:rFonts w:ascii="PT Astra Serif" w:hAnsi="PT Astra Serif"/>
            <w:sz w:val="28"/>
            <w:szCs w:val="28"/>
          </w:rPr>
          <w:t>2</w:t>
        </w:r>
        <w:r w:rsidRPr="005546C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93FEEAD" w14:textId="77777777" w:rsidR="005546CE" w:rsidRPr="005546CE" w:rsidRDefault="005546CE">
    <w:pPr>
      <w:pStyle w:val="a4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9C"/>
    <w:rsid w:val="000723A8"/>
    <w:rsid w:val="000D5137"/>
    <w:rsid w:val="00132873"/>
    <w:rsid w:val="0014269C"/>
    <w:rsid w:val="00171EF1"/>
    <w:rsid w:val="00346F39"/>
    <w:rsid w:val="005149FF"/>
    <w:rsid w:val="005546CE"/>
    <w:rsid w:val="005E50D6"/>
    <w:rsid w:val="00823F83"/>
    <w:rsid w:val="00A32432"/>
    <w:rsid w:val="00A95E4B"/>
    <w:rsid w:val="00B96C47"/>
    <w:rsid w:val="00BC73D8"/>
    <w:rsid w:val="00C06144"/>
    <w:rsid w:val="00E55C81"/>
    <w:rsid w:val="00E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DA32"/>
  <w15:chartTrackingRefBased/>
  <w15:docId w15:val="{1031C134-5559-424A-A33F-4B8A8F4F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F3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F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46F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4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46C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54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46CE"/>
    <w:rPr>
      <w:rFonts w:eastAsiaTheme="minorEastAsia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723A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723A8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72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093&amp;dst=10047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ase.garant.ru/4091099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AA215-669D-4D30-BDC8-7417E9FF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agent11</dc:creator>
  <cp:keywords/>
  <dc:description/>
  <cp:lastModifiedBy>agent11</cp:lastModifiedBy>
  <cp:revision>3</cp:revision>
  <cp:lastPrinted>2024-08-08T12:19:00Z</cp:lastPrinted>
  <dcterms:created xsi:type="dcterms:W3CDTF">2024-08-08T12:20:00Z</dcterms:created>
  <dcterms:modified xsi:type="dcterms:W3CDTF">2024-09-11T07:29:00Z</dcterms:modified>
</cp:coreProperties>
</file>