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3D" w:rsidRDefault="00927D3D">
      <w:pPr>
        <w:pStyle w:val="ConsPlusTitlePage"/>
      </w:pPr>
      <w:r>
        <w:t xml:space="preserve">Документ предоставлен </w:t>
      </w:r>
      <w:hyperlink r:id="rId5">
        <w:r>
          <w:rPr>
            <w:color w:val="0000FF"/>
          </w:rPr>
          <w:t>КонсультантПлюс</w:t>
        </w:r>
      </w:hyperlink>
      <w:r>
        <w:br/>
      </w:r>
    </w:p>
    <w:p w:rsidR="00927D3D" w:rsidRDefault="00927D3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27D3D">
        <w:tc>
          <w:tcPr>
            <w:tcW w:w="4677" w:type="dxa"/>
            <w:tcBorders>
              <w:top w:val="nil"/>
              <w:left w:val="nil"/>
              <w:bottom w:val="nil"/>
              <w:right w:val="nil"/>
            </w:tcBorders>
          </w:tcPr>
          <w:p w:rsidR="00927D3D" w:rsidRDefault="00927D3D">
            <w:pPr>
              <w:pStyle w:val="ConsPlusNormal"/>
            </w:pPr>
            <w:r>
              <w:t>24 декабря 2012 года</w:t>
            </w:r>
          </w:p>
        </w:tc>
        <w:tc>
          <w:tcPr>
            <w:tcW w:w="4677" w:type="dxa"/>
            <w:tcBorders>
              <w:top w:val="nil"/>
              <w:left w:val="nil"/>
              <w:bottom w:val="nil"/>
              <w:right w:val="nil"/>
            </w:tcBorders>
          </w:tcPr>
          <w:p w:rsidR="00927D3D" w:rsidRDefault="00927D3D">
            <w:pPr>
              <w:pStyle w:val="ConsPlusNormal"/>
              <w:jc w:val="right"/>
            </w:pPr>
            <w:r>
              <w:t>N 214-ЗО</w:t>
            </w:r>
          </w:p>
        </w:tc>
      </w:tr>
    </w:tbl>
    <w:p w:rsidR="00927D3D" w:rsidRDefault="00927D3D">
      <w:pPr>
        <w:pStyle w:val="ConsPlusNormal"/>
        <w:pBdr>
          <w:bottom w:val="single" w:sz="6" w:space="0" w:color="auto"/>
        </w:pBdr>
        <w:spacing w:before="100" w:after="100"/>
        <w:jc w:val="both"/>
        <w:rPr>
          <w:sz w:val="2"/>
          <w:szCs w:val="2"/>
        </w:rPr>
      </w:pPr>
    </w:p>
    <w:p w:rsidR="00927D3D" w:rsidRDefault="00927D3D">
      <w:pPr>
        <w:pStyle w:val="ConsPlusNormal"/>
        <w:jc w:val="both"/>
      </w:pPr>
    </w:p>
    <w:p w:rsidR="00927D3D" w:rsidRDefault="00927D3D">
      <w:pPr>
        <w:pStyle w:val="ConsPlusTitle"/>
        <w:jc w:val="center"/>
      </w:pPr>
      <w:r>
        <w:t>ЗАКОН</w:t>
      </w:r>
    </w:p>
    <w:p w:rsidR="00927D3D" w:rsidRDefault="00927D3D">
      <w:pPr>
        <w:pStyle w:val="ConsPlusTitle"/>
        <w:jc w:val="center"/>
      </w:pPr>
    </w:p>
    <w:p w:rsidR="00927D3D" w:rsidRDefault="00927D3D">
      <w:pPr>
        <w:pStyle w:val="ConsPlusTitle"/>
        <w:jc w:val="center"/>
      </w:pPr>
      <w:r>
        <w:t>УЛЬЯНОВСКОЙ ОБЛАСТИ</w:t>
      </w:r>
    </w:p>
    <w:p w:rsidR="00927D3D" w:rsidRDefault="00927D3D">
      <w:pPr>
        <w:pStyle w:val="ConsPlusTitle"/>
        <w:jc w:val="center"/>
      </w:pPr>
    </w:p>
    <w:p w:rsidR="00927D3D" w:rsidRDefault="00927D3D">
      <w:pPr>
        <w:pStyle w:val="ConsPlusTitle"/>
        <w:jc w:val="center"/>
      </w:pPr>
      <w:r>
        <w:t xml:space="preserve">О РЕГУЛИРОВАНИИ НЕКОТОРЫХ ВОПРОСОВ </w:t>
      </w:r>
      <w:proofErr w:type="gramStart"/>
      <w:r>
        <w:t>СОЦИАЛЬНОГО</w:t>
      </w:r>
      <w:proofErr w:type="gramEnd"/>
    </w:p>
    <w:p w:rsidR="00927D3D" w:rsidRDefault="00927D3D">
      <w:pPr>
        <w:pStyle w:val="ConsPlusTitle"/>
        <w:jc w:val="center"/>
      </w:pPr>
      <w:r>
        <w:t>ПАРТНЕРСТВА В СФЕРЕ ТРУДА НА ТЕРРИТОРИИ</w:t>
      </w:r>
    </w:p>
    <w:p w:rsidR="00927D3D" w:rsidRDefault="00927D3D">
      <w:pPr>
        <w:pStyle w:val="ConsPlusTitle"/>
        <w:jc w:val="center"/>
      </w:pPr>
      <w:r>
        <w:t>УЛЬЯНОВСКОЙ ОБЛАСТИ</w:t>
      </w:r>
    </w:p>
    <w:p w:rsidR="00927D3D" w:rsidRDefault="00927D3D">
      <w:pPr>
        <w:pStyle w:val="ConsPlusNormal"/>
        <w:jc w:val="both"/>
      </w:pPr>
    </w:p>
    <w:p w:rsidR="00927D3D" w:rsidRDefault="00927D3D">
      <w:pPr>
        <w:pStyle w:val="ConsPlusNormal"/>
        <w:jc w:val="right"/>
      </w:pPr>
      <w:proofErr w:type="gramStart"/>
      <w:r>
        <w:t>Принят</w:t>
      </w:r>
      <w:proofErr w:type="gramEnd"/>
    </w:p>
    <w:p w:rsidR="00927D3D" w:rsidRDefault="00927D3D">
      <w:pPr>
        <w:pStyle w:val="ConsPlusNormal"/>
        <w:jc w:val="right"/>
      </w:pPr>
      <w:r>
        <w:t>Законодательным Собранием</w:t>
      </w:r>
    </w:p>
    <w:p w:rsidR="00927D3D" w:rsidRDefault="00927D3D">
      <w:pPr>
        <w:pStyle w:val="ConsPlusNormal"/>
        <w:jc w:val="right"/>
      </w:pPr>
      <w:r>
        <w:t>Ульяновской области</w:t>
      </w:r>
    </w:p>
    <w:p w:rsidR="00927D3D" w:rsidRDefault="00927D3D">
      <w:pPr>
        <w:pStyle w:val="ConsPlusNormal"/>
        <w:jc w:val="right"/>
      </w:pPr>
      <w:r>
        <w:t>20 декабря 2012 года</w:t>
      </w:r>
    </w:p>
    <w:p w:rsidR="00927D3D" w:rsidRDefault="00927D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7D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7D3D" w:rsidRDefault="00927D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7D3D" w:rsidRDefault="00927D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7D3D" w:rsidRDefault="00927D3D">
            <w:pPr>
              <w:pStyle w:val="ConsPlusNormal"/>
              <w:jc w:val="center"/>
            </w:pPr>
            <w:r>
              <w:rPr>
                <w:color w:val="392C69"/>
              </w:rPr>
              <w:t>Список изменяющих документов</w:t>
            </w:r>
          </w:p>
          <w:p w:rsidR="00927D3D" w:rsidRDefault="00927D3D">
            <w:pPr>
              <w:pStyle w:val="ConsPlusNormal"/>
              <w:jc w:val="center"/>
            </w:pPr>
            <w:proofErr w:type="gramStart"/>
            <w:r>
              <w:rPr>
                <w:color w:val="392C69"/>
              </w:rPr>
              <w:t>(в ред. Законов Ульяновской области</w:t>
            </w:r>
            <w:proofErr w:type="gramEnd"/>
          </w:p>
          <w:p w:rsidR="00927D3D" w:rsidRDefault="00927D3D">
            <w:pPr>
              <w:pStyle w:val="ConsPlusNormal"/>
              <w:jc w:val="center"/>
            </w:pPr>
            <w:r>
              <w:rPr>
                <w:color w:val="392C69"/>
              </w:rPr>
              <w:t xml:space="preserve">от 02.03.2017 </w:t>
            </w:r>
            <w:hyperlink r:id="rId6">
              <w:r>
                <w:rPr>
                  <w:color w:val="0000FF"/>
                </w:rPr>
                <w:t>N 11-ЗО</w:t>
              </w:r>
            </w:hyperlink>
            <w:r>
              <w:rPr>
                <w:color w:val="392C69"/>
              </w:rPr>
              <w:t xml:space="preserve">, от 21.12.2018 </w:t>
            </w:r>
            <w:hyperlink r:id="rId7">
              <w:r>
                <w:rPr>
                  <w:color w:val="0000FF"/>
                </w:rPr>
                <w:t>N 162-ЗО</w:t>
              </w:r>
            </w:hyperlink>
            <w:r>
              <w:rPr>
                <w:color w:val="392C69"/>
              </w:rPr>
              <w:t xml:space="preserve"> (ред. 06.05.2020),</w:t>
            </w:r>
          </w:p>
          <w:p w:rsidR="00927D3D" w:rsidRDefault="00927D3D">
            <w:pPr>
              <w:pStyle w:val="ConsPlusNormal"/>
              <w:jc w:val="center"/>
            </w:pPr>
            <w:r>
              <w:rPr>
                <w:color w:val="392C69"/>
              </w:rPr>
              <w:t xml:space="preserve">от 06.05.2020 </w:t>
            </w:r>
            <w:hyperlink r:id="rId8">
              <w:r>
                <w:rPr>
                  <w:color w:val="0000FF"/>
                </w:rPr>
                <w:t>N 46-ЗО</w:t>
              </w:r>
            </w:hyperlink>
            <w:r>
              <w:rPr>
                <w:color w:val="392C69"/>
              </w:rPr>
              <w:t xml:space="preserve">, от 27.09.2022 </w:t>
            </w:r>
            <w:hyperlink r:id="rId9">
              <w:r>
                <w:rPr>
                  <w:color w:val="0000FF"/>
                </w:rPr>
                <w:t>N 91-ЗО</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27D3D" w:rsidRDefault="00927D3D">
            <w:pPr>
              <w:pStyle w:val="ConsPlusNormal"/>
            </w:pPr>
          </w:p>
        </w:tc>
      </w:tr>
    </w:tbl>
    <w:p w:rsidR="00927D3D" w:rsidRDefault="00927D3D">
      <w:pPr>
        <w:pStyle w:val="ConsPlusNormal"/>
        <w:jc w:val="both"/>
      </w:pPr>
    </w:p>
    <w:p w:rsidR="00927D3D" w:rsidRDefault="00927D3D">
      <w:pPr>
        <w:pStyle w:val="ConsPlusTitle"/>
        <w:ind w:firstLine="540"/>
        <w:jc w:val="both"/>
        <w:outlineLvl w:val="0"/>
      </w:pPr>
      <w:r>
        <w:t>Статья 1. Предмет регулирования настоящего Закона</w:t>
      </w:r>
    </w:p>
    <w:p w:rsidR="00927D3D" w:rsidRDefault="00927D3D">
      <w:pPr>
        <w:pStyle w:val="ConsPlusNormal"/>
        <w:jc w:val="both"/>
      </w:pPr>
    </w:p>
    <w:p w:rsidR="00927D3D" w:rsidRDefault="00927D3D">
      <w:pPr>
        <w:pStyle w:val="ConsPlusNormal"/>
        <w:ind w:firstLine="540"/>
        <w:jc w:val="both"/>
      </w:pPr>
      <w:r>
        <w:t>Настоящий Закон в соответствии с трудовым законодательством Российской Федерации регулирует некоторые вопросы социального партнерства в сфере труда на территории Ульяновской области (далее - социальное партнерство).</w:t>
      </w:r>
    </w:p>
    <w:p w:rsidR="00927D3D" w:rsidRDefault="00927D3D">
      <w:pPr>
        <w:pStyle w:val="ConsPlusNormal"/>
        <w:jc w:val="both"/>
      </w:pPr>
    </w:p>
    <w:p w:rsidR="00927D3D" w:rsidRDefault="00927D3D">
      <w:pPr>
        <w:pStyle w:val="ConsPlusTitle"/>
        <w:ind w:firstLine="540"/>
        <w:jc w:val="both"/>
        <w:outlineLvl w:val="0"/>
      </w:pPr>
      <w:r>
        <w:t>Статья 2. Правовая основа социального партнерства</w:t>
      </w:r>
    </w:p>
    <w:p w:rsidR="00927D3D" w:rsidRDefault="00927D3D">
      <w:pPr>
        <w:pStyle w:val="ConsPlusNormal"/>
        <w:jc w:val="both"/>
      </w:pPr>
    </w:p>
    <w:p w:rsidR="00927D3D" w:rsidRDefault="00927D3D">
      <w:pPr>
        <w:pStyle w:val="ConsPlusNormal"/>
        <w:ind w:firstLine="540"/>
        <w:jc w:val="both"/>
      </w:pPr>
      <w:proofErr w:type="gramStart"/>
      <w:r>
        <w:t xml:space="preserve">Правовую основу социального партнерства составляют </w:t>
      </w:r>
      <w:hyperlink r:id="rId10">
        <w:r>
          <w:rPr>
            <w:color w:val="0000FF"/>
          </w:rPr>
          <w:t>Конституция</w:t>
        </w:r>
      </w:hyperlink>
      <w:r>
        <w:t xml:space="preserve"> Российской Федерации, Трудовой </w:t>
      </w:r>
      <w:hyperlink r:id="rId11">
        <w:r>
          <w:rPr>
            <w:color w:val="0000FF"/>
          </w:rPr>
          <w:t>кодекс</w:t>
        </w:r>
      </w:hyperlink>
      <w:r>
        <w:t xml:space="preserve"> Российской Федерации, иные федеральные законы и другие нормативные правовые акты Российской Федерации, </w:t>
      </w:r>
      <w:hyperlink r:id="rId12">
        <w:r>
          <w:rPr>
            <w:color w:val="0000FF"/>
          </w:rPr>
          <w:t>Устав</w:t>
        </w:r>
      </w:hyperlink>
      <w:r>
        <w:t xml:space="preserve"> Ульяновской области, законы Ульяновской области, нормативные правовые акты Ульяновской области, муниципальные правовые акты, регулирующие отношения в сфере социального партнерства, а также заключенные на договорной основе сторонами социального партнерства соглашения и коллективные договоры.</w:t>
      </w:r>
      <w:proofErr w:type="gramEnd"/>
    </w:p>
    <w:p w:rsidR="00927D3D" w:rsidRDefault="00927D3D">
      <w:pPr>
        <w:pStyle w:val="ConsPlusNormal"/>
        <w:jc w:val="both"/>
      </w:pPr>
      <w:r>
        <w:t xml:space="preserve">(в ред. </w:t>
      </w:r>
      <w:hyperlink r:id="rId13">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3. Сфера действия настоящего Закона</w:t>
      </w:r>
    </w:p>
    <w:p w:rsidR="00927D3D" w:rsidRDefault="00927D3D">
      <w:pPr>
        <w:pStyle w:val="ConsPlusNormal"/>
        <w:jc w:val="both"/>
      </w:pPr>
    </w:p>
    <w:p w:rsidR="00927D3D" w:rsidRDefault="00927D3D">
      <w:pPr>
        <w:pStyle w:val="ConsPlusNormal"/>
        <w:ind w:firstLine="540"/>
        <w:jc w:val="both"/>
      </w:pPr>
      <w:r>
        <w:t>Действие настоящего Закона распространяется на работодателей, осуществляющих свою деятельность на территории Ульяновской области, работников, представителей работодателей и представителей работников, органы государственной власти Ульяновской области и органы местного самоуправления муниципальных образований Ульяновской области.</w:t>
      </w:r>
    </w:p>
    <w:p w:rsidR="00927D3D" w:rsidRDefault="00927D3D">
      <w:pPr>
        <w:pStyle w:val="ConsPlusNormal"/>
        <w:jc w:val="both"/>
      </w:pPr>
    </w:p>
    <w:p w:rsidR="00927D3D" w:rsidRDefault="00927D3D">
      <w:pPr>
        <w:pStyle w:val="ConsPlusTitle"/>
        <w:ind w:firstLine="540"/>
        <w:jc w:val="both"/>
        <w:outlineLvl w:val="0"/>
      </w:pPr>
      <w:r>
        <w:t>Статья 4. Задачи социального партнерства</w:t>
      </w:r>
    </w:p>
    <w:p w:rsidR="00927D3D" w:rsidRDefault="00927D3D">
      <w:pPr>
        <w:pStyle w:val="ConsPlusNormal"/>
        <w:jc w:val="both"/>
      </w:pPr>
    </w:p>
    <w:p w:rsidR="00927D3D" w:rsidRDefault="00927D3D">
      <w:pPr>
        <w:pStyle w:val="ConsPlusNormal"/>
        <w:ind w:firstLine="540"/>
        <w:jc w:val="both"/>
      </w:pPr>
      <w:r>
        <w:t>Задачами социального партнерства являются:</w:t>
      </w:r>
    </w:p>
    <w:p w:rsidR="00927D3D" w:rsidRDefault="00927D3D">
      <w:pPr>
        <w:pStyle w:val="ConsPlusNormal"/>
        <w:spacing w:before="200"/>
        <w:ind w:firstLine="540"/>
        <w:jc w:val="both"/>
      </w:pPr>
      <w:r>
        <w:t>1) обеспечение эффективного регулирования социально-трудовых и иных непосредственно связанных с ними отношений;</w:t>
      </w:r>
    </w:p>
    <w:p w:rsidR="00927D3D" w:rsidRDefault="00927D3D">
      <w:pPr>
        <w:pStyle w:val="ConsPlusNormal"/>
        <w:jc w:val="both"/>
      </w:pPr>
      <w:r>
        <w:t xml:space="preserve">(в ред. </w:t>
      </w:r>
      <w:hyperlink r:id="rId14">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2) содействие обеспечению стабильного развития гражданского общества на основе объективного учета интересов всех слоев общества;</w:t>
      </w:r>
    </w:p>
    <w:p w:rsidR="00927D3D" w:rsidRDefault="00927D3D">
      <w:pPr>
        <w:pStyle w:val="ConsPlusNormal"/>
        <w:spacing w:before="200"/>
        <w:ind w:firstLine="540"/>
        <w:jc w:val="both"/>
      </w:pPr>
      <w:r>
        <w:t>3) проведение коллективных переговоров, взаимных консультаций сторон соглашений;</w:t>
      </w:r>
    </w:p>
    <w:p w:rsidR="00927D3D" w:rsidRDefault="00927D3D">
      <w:pPr>
        <w:pStyle w:val="ConsPlusNormal"/>
        <w:spacing w:before="200"/>
        <w:ind w:firstLine="540"/>
        <w:jc w:val="both"/>
      </w:pPr>
      <w:r>
        <w:t>4) участие сторон социального партнерства в разработке и обсуждении проектов законов и иных нормативных правовых актов Ульяновской области в сфере труда;</w:t>
      </w:r>
    </w:p>
    <w:p w:rsidR="00927D3D" w:rsidRDefault="00927D3D">
      <w:pPr>
        <w:pStyle w:val="ConsPlusNormal"/>
        <w:jc w:val="both"/>
      </w:pPr>
      <w:r>
        <w:lastRenderedPageBreak/>
        <w:t xml:space="preserve">(в ред. Законов Ульяновской области от 02.03.2017 </w:t>
      </w:r>
      <w:hyperlink r:id="rId15">
        <w:r>
          <w:rPr>
            <w:color w:val="0000FF"/>
          </w:rPr>
          <w:t>N 11-ЗО</w:t>
        </w:r>
      </w:hyperlink>
      <w:r>
        <w:t xml:space="preserve">, от 27.09.2022 </w:t>
      </w:r>
      <w:hyperlink r:id="rId16">
        <w:r>
          <w:rPr>
            <w:color w:val="0000FF"/>
          </w:rPr>
          <w:t>N 91-ЗО</w:t>
        </w:r>
      </w:hyperlink>
      <w:r>
        <w:t>)</w:t>
      </w:r>
    </w:p>
    <w:p w:rsidR="00927D3D" w:rsidRDefault="00927D3D">
      <w:pPr>
        <w:pStyle w:val="ConsPlusNormal"/>
        <w:spacing w:before="200"/>
        <w:ind w:firstLine="540"/>
        <w:jc w:val="both"/>
      </w:pPr>
      <w:r>
        <w:t>5) разработка и заключение соглашений, коллективных договоров в соответствии с трудовым законодательством Российской Федерации и настоящим Законом;</w:t>
      </w:r>
    </w:p>
    <w:p w:rsidR="00927D3D" w:rsidRDefault="00927D3D">
      <w:pPr>
        <w:pStyle w:val="ConsPlusNormal"/>
        <w:jc w:val="both"/>
      </w:pPr>
      <w:r>
        <w:t xml:space="preserve">(в ред. </w:t>
      </w:r>
      <w:hyperlink r:id="rId17">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6) предотвращение коллективных трудовых споров и содействие разрешению связанных с ними конфликтов;</w:t>
      </w:r>
    </w:p>
    <w:p w:rsidR="00927D3D" w:rsidRDefault="00927D3D">
      <w:pPr>
        <w:pStyle w:val="ConsPlusNormal"/>
        <w:spacing w:before="200"/>
        <w:ind w:firstLine="540"/>
        <w:jc w:val="both"/>
      </w:pPr>
      <w:r>
        <w:t>7) выработка предложений по вопросам реализации государственной политики в области социально-трудовых отношений.</w:t>
      </w:r>
    </w:p>
    <w:p w:rsidR="00927D3D" w:rsidRDefault="00927D3D">
      <w:pPr>
        <w:pStyle w:val="ConsPlusNormal"/>
        <w:jc w:val="both"/>
      </w:pPr>
      <w:r>
        <w:t xml:space="preserve">(в ред. </w:t>
      </w:r>
      <w:hyperlink r:id="rId18">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5. Система социального партнерства</w:t>
      </w:r>
    </w:p>
    <w:p w:rsidR="00927D3D" w:rsidRDefault="00927D3D">
      <w:pPr>
        <w:pStyle w:val="ConsPlusNormal"/>
        <w:jc w:val="both"/>
      </w:pPr>
    </w:p>
    <w:p w:rsidR="00927D3D" w:rsidRDefault="00927D3D">
      <w:pPr>
        <w:pStyle w:val="ConsPlusNormal"/>
        <w:ind w:firstLine="540"/>
        <w:jc w:val="both"/>
      </w:pPr>
      <w:r>
        <w:t>Система социального партнерства включает в себя следующие элементы:</w:t>
      </w:r>
    </w:p>
    <w:p w:rsidR="00927D3D" w:rsidRDefault="00927D3D">
      <w:pPr>
        <w:pStyle w:val="ConsPlusNormal"/>
        <w:spacing w:before="200"/>
        <w:ind w:firstLine="540"/>
        <w:jc w:val="both"/>
      </w:pPr>
      <w:r>
        <w:t>1) органы социального партнерства;</w:t>
      </w:r>
    </w:p>
    <w:p w:rsidR="00927D3D" w:rsidRDefault="00927D3D">
      <w:pPr>
        <w:pStyle w:val="ConsPlusNormal"/>
        <w:spacing w:before="200"/>
        <w:ind w:firstLine="540"/>
        <w:jc w:val="both"/>
      </w:pPr>
      <w:r>
        <w:t>2) специализированные организации по досудебному рассмотрению коллективных трудовых споров, созданные сторонами социального партнерства;</w:t>
      </w:r>
    </w:p>
    <w:p w:rsidR="00927D3D" w:rsidRDefault="00927D3D">
      <w:pPr>
        <w:pStyle w:val="ConsPlusNormal"/>
        <w:spacing w:before="200"/>
        <w:ind w:firstLine="540"/>
        <w:jc w:val="both"/>
      </w:pPr>
      <w:r>
        <w:t>3) специализированные организации по оказанию консультационно-правовых услуг, созданные сторонами социального партнерства;</w:t>
      </w:r>
    </w:p>
    <w:p w:rsidR="00927D3D" w:rsidRDefault="00927D3D">
      <w:pPr>
        <w:pStyle w:val="ConsPlusNormal"/>
        <w:spacing w:before="200"/>
        <w:ind w:firstLine="540"/>
        <w:jc w:val="both"/>
      </w:pPr>
      <w:r>
        <w:t>4) коллективные договоры и соглашения;</w:t>
      </w:r>
    </w:p>
    <w:p w:rsidR="00927D3D" w:rsidRDefault="00927D3D">
      <w:pPr>
        <w:pStyle w:val="ConsPlusNormal"/>
        <w:spacing w:before="200"/>
        <w:ind w:firstLine="540"/>
        <w:jc w:val="both"/>
      </w:pPr>
      <w:r>
        <w:t>5) правовые акты по вопросам взаимодействия сторон социального партнерства и заключения коллективных договоров и соглашений, принимаемые на различных уровнях системы социального партнерства.</w:t>
      </w:r>
    </w:p>
    <w:p w:rsidR="00927D3D" w:rsidRDefault="00927D3D">
      <w:pPr>
        <w:pStyle w:val="ConsPlusNormal"/>
        <w:jc w:val="both"/>
      </w:pPr>
    </w:p>
    <w:p w:rsidR="00927D3D" w:rsidRDefault="00927D3D">
      <w:pPr>
        <w:pStyle w:val="ConsPlusTitle"/>
        <w:ind w:firstLine="540"/>
        <w:jc w:val="both"/>
        <w:outlineLvl w:val="0"/>
      </w:pPr>
      <w:r>
        <w:t>Статья 6. Полномочия исполнительных органов Ульяновской области в сфере социального партнерства</w:t>
      </w:r>
    </w:p>
    <w:p w:rsidR="00927D3D" w:rsidRDefault="00927D3D">
      <w:pPr>
        <w:pStyle w:val="ConsPlusNormal"/>
        <w:jc w:val="both"/>
      </w:pPr>
      <w:r>
        <w:t xml:space="preserve">(в ред. </w:t>
      </w:r>
      <w:hyperlink r:id="rId19">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Normal"/>
        <w:ind w:firstLine="540"/>
        <w:jc w:val="both"/>
      </w:pPr>
      <w:r>
        <w:t>1. Исполнительный орган Ульяновской области, уполномоченный в сфере труда:</w:t>
      </w:r>
    </w:p>
    <w:p w:rsidR="00927D3D" w:rsidRDefault="00927D3D">
      <w:pPr>
        <w:pStyle w:val="ConsPlusNormal"/>
        <w:jc w:val="both"/>
      </w:pPr>
      <w:r>
        <w:t xml:space="preserve">(в ред. </w:t>
      </w:r>
      <w:hyperlink r:id="rId20">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1) осуществляет организационное и материально-техническое обеспечение деятельности трехсторонней комиссии Ульяновской области по регулированию социально-трудовых отношений;</w:t>
      </w:r>
    </w:p>
    <w:p w:rsidR="00927D3D" w:rsidRDefault="00927D3D">
      <w:pPr>
        <w:pStyle w:val="ConsPlusNormal"/>
        <w:spacing w:before="200"/>
        <w:ind w:firstLine="540"/>
        <w:jc w:val="both"/>
      </w:pPr>
      <w:r>
        <w:t>2) организует деятельность, связанную с разработкой и подписанием трехстороннего соглашения Ульяновской области;</w:t>
      </w:r>
    </w:p>
    <w:p w:rsidR="00927D3D" w:rsidRDefault="00927D3D">
      <w:pPr>
        <w:pStyle w:val="ConsPlusNormal"/>
        <w:jc w:val="both"/>
      </w:pPr>
      <w:r>
        <w:t xml:space="preserve">(в ред. </w:t>
      </w:r>
      <w:hyperlink r:id="rId21">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3) проводит консультации с работодателями, не присоединившимися к трехстороннему соглашению Ульяновской области;</w:t>
      </w:r>
    </w:p>
    <w:p w:rsidR="00927D3D" w:rsidRDefault="00927D3D">
      <w:pPr>
        <w:pStyle w:val="ConsPlusNormal"/>
        <w:spacing w:before="200"/>
        <w:ind w:firstLine="540"/>
        <w:jc w:val="both"/>
      </w:pPr>
      <w:r>
        <w:t>4) осуществляет уведомительную регистрацию коллективных договоров и соглашений, заключаемых на территории Ульяновской области.</w:t>
      </w:r>
    </w:p>
    <w:p w:rsidR="00927D3D" w:rsidRDefault="00927D3D">
      <w:pPr>
        <w:pStyle w:val="ConsPlusNormal"/>
        <w:spacing w:before="200"/>
        <w:ind w:firstLine="540"/>
        <w:jc w:val="both"/>
      </w:pPr>
      <w:r>
        <w:t>2. Исполнительные органы Ульяновской области:</w:t>
      </w:r>
    </w:p>
    <w:p w:rsidR="00927D3D" w:rsidRDefault="00927D3D">
      <w:pPr>
        <w:pStyle w:val="ConsPlusNormal"/>
        <w:jc w:val="both"/>
      </w:pPr>
      <w:r>
        <w:t xml:space="preserve">(в ред. </w:t>
      </w:r>
      <w:hyperlink r:id="rId22">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1) формируют сторону трехсторонней комиссии Ульяновской области по регулированию социально-трудовых отношений, представляющую органы государственной власти Ульяновской области, в части, относящейся к представителям исполнительных органов Ульяновской области;</w:t>
      </w:r>
    </w:p>
    <w:p w:rsidR="00927D3D" w:rsidRDefault="00927D3D">
      <w:pPr>
        <w:pStyle w:val="ConsPlusNormal"/>
        <w:jc w:val="both"/>
      </w:pPr>
      <w:r>
        <w:t xml:space="preserve">(в ред. </w:t>
      </w:r>
      <w:hyperlink r:id="rId23">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2) проводят консультации с работодателями, не присоединившимися к областному отраслевому (межотраслевому) соглашению;</w:t>
      </w:r>
    </w:p>
    <w:p w:rsidR="00927D3D" w:rsidRDefault="00927D3D">
      <w:pPr>
        <w:pStyle w:val="ConsPlusNormal"/>
        <w:spacing w:before="200"/>
        <w:ind w:firstLine="540"/>
        <w:jc w:val="both"/>
      </w:pPr>
      <w:r>
        <w:t xml:space="preserve">3) оказывают организациям, содействующим развитию социального партнерства, меры государственной поддержки, предусмотренные </w:t>
      </w:r>
      <w:hyperlink w:anchor="P75">
        <w:r>
          <w:rPr>
            <w:color w:val="0000FF"/>
          </w:rPr>
          <w:t>статьей 7</w:t>
        </w:r>
      </w:hyperlink>
      <w:r>
        <w:t xml:space="preserve"> настоящего Закона.</w:t>
      </w:r>
    </w:p>
    <w:p w:rsidR="00927D3D" w:rsidRDefault="00927D3D">
      <w:pPr>
        <w:pStyle w:val="ConsPlusNormal"/>
        <w:jc w:val="both"/>
      </w:pPr>
    </w:p>
    <w:p w:rsidR="00927D3D" w:rsidRDefault="00927D3D">
      <w:pPr>
        <w:pStyle w:val="ConsPlusTitle"/>
        <w:ind w:firstLine="540"/>
        <w:jc w:val="both"/>
        <w:outlineLvl w:val="0"/>
      </w:pPr>
      <w:bookmarkStart w:id="0" w:name="P75"/>
      <w:bookmarkEnd w:id="0"/>
      <w:r>
        <w:lastRenderedPageBreak/>
        <w:t>Статья 7. Меры государственной поддержки организаций, содействующих развитию социального партнерства</w:t>
      </w:r>
    </w:p>
    <w:p w:rsidR="00927D3D" w:rsidRDefault="00927D3D">
      <w:pPr>
        <w:pStyle w:val="ConsPlusNormal"/>
        <w:jc w:val="both"/>
      </w:pPr>
    </w:p>
    <w:p w:rsidR="00927D3D" w:rsidRDefault="00927D3D">
      <w:pPr>
        <w:pStyle w:val="ConsPlusNormal"/>
        <w:ind w:firstLine="540"/>
        <w:jc w:val="both"/>
      </w:pPr>
      <w:r>
        <w:t>Государственная поддержка организаций, содействующих развитию социального партнерства, осуществляется посредством:</w:t>
      </w:r>
    </w:p>
    <w:p w:rsidR="00927D3D" w:rsidRDefault="00927D3D">
      <w:pPr>
        <w:pStyle w:val="ConsPlusNormal"/>
        <w:spacing w:before="200"/>
        <w:ind w:firstLine="540"/>
        <w:jc w:val="both"/>
      </w:pPr>
      <w:r>
        <w:t>1) проведения областных соревнований в сфере развития социального партнерства;</w:t>
      </w:r>
    </w:p>
    <w:p w:rsidR="00927D3D" w:rsidRDefault="00927D3D">
      <w:pPr>
        <w:pStyle w:val="ConsPlusNormal"/>
        <w:spacing w:before="200"/>
        <w:ind w:firstLine="540"/>
        <w:jc w:val="both"/>
      </w:pPr>
      <w:r>
        <w:t>2) оказания правового, информационного, консультационного, методического и организационного содействия в сфере развития социального партнерства;</w:t>
      </w:r>
    </w:p>
    <w:p w:rsidR="00927D3D" w:rsidRDefault="00927D3D">
      <w:pPr>
        <w:pStyle w:val="ConsPlusNormal"/>
        <w:spacing w:before="200"/>
        <w:ind w:firstLine="540"/>
        <w:jc w:val="both"/>
      </w:pPr>
      <w:r>
        <w:t>3) проведения областного этапа всероссийского конкурса "Российская организация высокой социальной эффективности".</w:t>
      </w:r>
    </w:p>
    <w:p w:rsidR="00927D3D" w:rsidRDefault="00927D3D">
      <w:pPr>
        <w:pStyle w:val="ConsPlusNormal"/>
        <w:jc w:val="both"/>
      </w:pPr>
    </w:p>
    <w:p w:rsidR="00927D3D" w:rsidRDefault="00927D3D">
      <w:pPr>
        <w:pStyle w:val="ConsPlusTitle"/>
        <w:ind w:firstLine="540"/>
        <w:jc w:val="both"/>
        <w:outlineLvl w:val="0"/>
      </w:pPr>
      <w:r>
        <w:t>Статья 8. Проведение областных соревнований в сфере развития социального партнерства</w:t>
      </w:r>
    </w:p>
    <w:p w:rsidR="00927D3D" w:rsidRDefault="00927D3D">
      <w:pPr>
        <w:pStyle w:val="ConsPlusNormal"/>
        <w:jc w:val="both"/>
      </w:pPr>
    </w:p>
    <w:p w:rsidR="00927D3D" w:rsidRDefault="00927D3D">
      <w:pPr>
        <w:pStyle w:val="ConsPlusNormal"/>
        <w:ind w:firstLine="540"/>
        <w:jc w:val="both"/>
      </w:pPr>
      <w:r>
        <w:t>В целях развития трудовой и творческой инициативы, повышения заинтересованности организаций в решении экономических и социальных задач, морального стимулирования работников к достижению высоких результатов в трудовой деятельности на территории Ульяновской области проводятся областные соревнования в сфере развития социального партнерства. Периодичность, сроки и порядок проведения указанных соревнований определяются Правительством Ульяновской области.</w:t>
      </w:r>
    </w:p>
    <w:p w:rsidR="00927D3D" w:rsidRDefault="00927D3D">
      <w:pPr>
        <w:pStyle w:val="ConsPlusNormal"/>
        <w:jc w:val="both"/>
      </w:pPr>
      <w:r>
        <w:t>(</w:t>
      </w:r>
      <w:proofErr w:type="gramStart"/>
      <w:r>
        <w:t>в</w:t>
      </w:r>
      <w:proofErr w:type="gramEnd"/>
      <w:r>
        <w:t xml:space="preserve"> ред. </w:t>
      </w:r>
      <w:hyperlink r:id="rId24">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9. Содействие в сфере развития социального партнерства</w:t>
      </w:r>
    </w:p>
    <w:p w:rsidR="00927D3D" w:rsidRDefault="00927D3D">
      <w:pPr>
        <w:pStyle w:val="ConsPlusNormal"/>
        <w:jc w:val="both"/>
      </w:pPr>
    </w:p>
    <w:p w:rsidR="00927D3D" w:rsidRDefault="00927D3D">
      <w:pPr>
        <w:pStyle w:val="ConsPlusNormal"/>
        <w:ind w:firstLine="540"/>
        <w:jc w:val="both"/>
      </w:pPr>
      <w:r>
        <w:t>Порядок и условия оказания правового, информационного, консультационного, методического и организационного содействия в сфере развития социального партнерства определяются Правительством Ульяновской области.</w:t>
      </w:r>
    </w:p>
    <w:p w:rsidR="00927D3D" w:rsidRDefault="00927D3D">
      <w:pPr>
        <w:pStyle w:val="ConsPlusNormal"/>
        <w:jc w:val="both"/>
      </w:pPr>
      <w:r>
        <w:t xml:space="preserve">(в ред. </w:t>
      </w:r>
      <w:hyperlink r:id="rId25">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10. Проведение областного этапа всероссийского конкурса "Российская организация высокой социальной эффективности"</w:t>
      </w:r>
    </w:p>
    <w:p w:rsidR="00927D3D" w:rsidRDefault="00927D3D">
      <w:pPr>
        <w:pStyle w:val="ConsPlusNormal"/>
        <w:jc w:val="both"/>
      </w:pPr>
    </w:p>
    <w:p w:rsidR="00927D3D" w:rsidRDefault="00927D3D">
      <w:pPr>
        <w:pStyle w:val="ConsPlusNormal"/>
        <w:ind w:firstLine="540"/>
        <w:jc w:val="both"/>
      </w:pPr>
      <w:r>
        <w:t>1. На территории Ульяновской области ежегодно проводится областной этап всероссийского конкурса "Российская организация высокой социальной эффективности".</w:t>
      </w:r>
    </w:p>
    <w:p w:rsidR="00927D3D" w:rsidRDefault="00927D3D">
      <w:pPr>
        <w:pStyle w:val="ConsPlusNormal"/>
        <w:spacing w:before="200"/>
        <w:ind w:firstLine="540"/>
        <w:jc w:val="both"/>
      </w:pPr>
      <w:r>
        <w:t>2. Порядок и сроки проведения областного этапа всероссийского конкурса "Российская организация высокой социальной эффективности" определяются Правительством Ульяновской области.</w:t>
      </w:r>
    </w:p>
    <w:p w:rsidR="00927D3D" w:rsidRDefault="00927D3D">
      <w:pPr>
        <w:pStyle w:val="ConsPlusNormal"/>
        <w:jc w:val="both"/>
      </w:pPr>
      <w:r>
        <w:t>(</w:t>
      </w:r>
      <w:proofErr w:type="gramStart"/>
      <w:r>
        <w:t>в</w:t>
      </w:r>
      <w:proofErr w:type="gramEnd"/>
      <w:r>
        <w:t xml:space="preserve"> ред. </w:t>
      </w:r>
      <w:hyperlink r:id="rId26">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10.1. Региональная конференция труда</w:t>
      </w:r>
    </w:p>
    <w:p w:rsidR="00927D3D" w:rsidRDefault="00927D3D">
      <w:pPr>
        <w:pStyle w:val="ConsPlusNormal"/>
        <w:ind w:firstLine="540"/>
        <w:jc w:val="both"/>
      </w:pPr>
      <w:r>
        <w:t>(</w:t>
      </w:r>
      <w:proofErr w:type="gramStart"/>
      <w:r>
        <w:t>введена</w:t>
      </w:r>
      <w:proofErr w:type="gramEnd"/>
      <w:r>
        <w:t xml:space="preserve"> </w:t>
      </w:r>
      <w:hyperlink r:id="rId27">
        <w:r>
          <w:rPr>
            <w:color w:val="0000FF"/>
          </w:rPr>
          <w:t>Законом</w:t>
        </w:r>
      </w:hyperlink>
      <w:r>
        <w:t xml:space="preserve"> Ульяновской области от 06.05.2020 N 46-ЗО)</w:t>
      </w:r>
    </w:p>
    <w:p w:rsidR="00927D3D" w:rsidRDefault="00927D3D">
      <w:pPr>
        <w:pStyle w:val="ConsPlusNormal"/>
        <w:jc w:val="both"/>
      </w:pPr>
    </w:p>
    <w:p w:rsidR="00927D3D" w:rsidRDefault="00927D3D">
      <w:pPr>
        <w:pStyle w:val="ConsPlusNormal"/>
        <w:ind w:firstLine="540"/>
        <w:jc w:val="both"/>
      </w:pPr>
      <w:r>
        <w:t>Региональная конференция труда (далее - конференция) является формой проведения взаимных консультаций (переговоров) сторон социального партнерства в Ульяновской области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 Конференция проводится по мере необходимости по инициативе трехсторонней комиссии Ульяновской области по регулированию социально-трудовых отношений.</w:t>
      </w:r>
    </w:p>
    <w:p w:rsidR="00927D3D" w:rsidRDefault="00927D3D">
      <w:pPr>
        <w:pStyle w:val="ConsPlusNormal"/>
        <w:jc w:val="both"/>
      </w:pPr>
      <w:r>
        <w:t>(</w:t>
      </w:r>
      <w:proofErr w:type="gramStart"/>
      <w:r>
        <w:t>в</w:t>
      </w:r>
      <w:proofErr w:type="gramEnd"/>
      <w:r>
        <w:t xml:space="preserve"> ред. </w:t>
      </w:r>
      <w:hyperlink r:id="rId28">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На конференции принимаются резолюции, которые носят рекомендательный характер для сторон социального партнерства в Ульяновской области.</w:t>
      </w:r>
    </w:p>
    <w:p w:rsidR="00927D3D" w:rsidRDefault="00927D3D">
      <w:pPr>
        <w:pStyle w:val="ConsPlusNormal"/>
        <w:spacing w:before="200"/>
        <w:ind w:firstLine="540"/>
        <w:jc w:val="both"/>
      </w:pPr>
      <w:r>
        <w:t>Порядок проведения конференции определяется Правительством Ульяновской области.</w:t>
      </w:r>
    </w:p>
    <w:p w:rsidR="00927D3D" w:rsidRDefault="00927D3D">
      <w:pPr>
        <w:pStyle w:val="ConsPlusNormal"/>
        <w:jc w:val="both"/>
      </w:pPr>
    </w:p>
    <w:p w:rsidR="00927D3D" w:rsidRDefault="00927D3D">
      <w:pPr>
        <w:pStyle w:val="ConsPlusTitle"/>
        <w:ind w:firstLine="540"/>
        <w:jc w:val="both"/>
        <w:outlineLvl w:val="0"/>
      </w:pPr>
      <w:r>
        <w:t>Статья 11. Трехсторонняя комиссия Ульяновской области по регулированию социально-трудовых отношений</w:t>
      </w:r>
    </w:p>
    <w:p w:rsidR="00927D3D" w:rsidRDefault="00927D3D">
      <w:pPr>
        <w:pStyle w:val="ConsPlusNormal"/>
        <w:jc w:val="both"/>
      </w:pPr>
    </w:p>
    <w:p w:rsidR="00927D3D" w:rsidRDefault="00927D3D">
      <w:pPr>
        <w:pStyle w:val="ConsPlusNormal"/>
        <w:ind w:firstLine="540"/>
        <w:jc w:val="both"/>
      </w:pPr>
      <w:r>
        <w:t xml:space="preserve">Постоянно действующим органом социального партнерства на региональном уровне </w:t>
      </w:r>
      <w:r>
        <w:lastRenderedPageBreak/>
        <w:t>является трехсторонняя комиссия Ульяновской области по регулированию социально-трудовых отношений (далее - Комиссия).</w:t>
      </w:r>
    </w:p>
    <w:p w:rsidR="00927D3D" w:rsidRDefault="00927D3D">
      <w:pPr>
        <w:pStyle w:val="ConsPlusNormal"/>
        <w:jc w:val="both"/>
      </w:pPr>
    </w:p>
    <w:p w:rsidR="00927D3D" w:rsidRDefault="00927D3D">
      <w:pPr>
        <w:pStyle w:val="ConsPlusTitle"/>
        <w:ind w:firstLine="540"/>
        <w:jc w:val="both"/>
        <w:outlineLvl w:val="0"/>
      </w:pPr>
      <w:r>
        <w:t>Статья 12. Состав Комиссии</w:t>
      </w:r>
    </w:p>
    <w:p w:rsidR="00927D3D" w:rsidRDefault="00927D3D">
      <w:pPr>
        <w:pStyle w:val="ConsPlusNormal"/>
        <w:jc w:val="both"/>
      </w:pPr>
    </w:p>
    <w:p w:rsidR="00927D3D" w:rsidRDefault="00927D3D">
      <w:pPr>
        <w:pStyle w:val="ConsPlusNormal"/>
        <w:ind w:firstLine="540"/>
        <w:jc w:val="both"/>
      </w:pPr>
      <w:proofErr w:type="gramStart"/>
      <w:r>
        <w:t>Комиссия состоит из представителей территориальных объединений (ассоциаций) организаций профессиональных союзов, которые зарегистрированы в установленном порядке и осуществляют свою деятельность на территории Ульяновской области (далее - объединения профсоюзов), межрегиональных и (или) региональных объединений работодателей, которые зарегистрированы в установленном порядке и осуществляют свою деятельность на территории Ульяновской области (далее - объединения работодателей), а также представителей органов государственной власти Ульяновской области, которые являются сторонами Комиссии</w:t>
      </w:r>
      <w:proofErr w:type="gramEnd"/>
      <w:r>
        <w:t xml:space="preserve"> (далее также - стороны).</w:t>
      </w:r>
    </w:p>
    <w:p w:rsidR="00927D3D" w:rsidRDefault="00927D3D">
      <w:pPr>
        <w:pStyle w:val="ConsPlusNormal"/>
        <w:jc w:val="both"/>
      </w:pPr>
      <w:r>
        <w:t xml:space="preserve">(в ред. </w:t>
      </w:r>
      <w:hyperlink r:id="rId29">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13. Принципы и порядок формирования Комиссии</w:t>
      </w:r>
    </w:p>
    <w:p w:rsidR="00927D3D" w:rsidRDefault="00927D3D">
      <w:pPr>
        <w:pStyle w:val="ConsPlusNormal"/>
        <w:jc w:val="both"/>
      </w:pPr>
    </w:p>
    <w:p w:rsidR="00927D3D" w:rsidRDefault="00927D3D">
      <w:pPr>
        <w:pStyle w:val="ConsPlusNormal"/>
        <w:ind w:firstLine="540"/>
        <w:jc w:val="both"/>
      </w:pPr>
      <w:r>
        <w:t>1. Комиссия формируется на основе принципов:</w:t>
      </w:r>
    </w:p>
    <w:p w:rsidR="00927D3D" w:rsidRDefault="00927D3D">
      <w:pPr>
        <w:pStyle w:val="ConsPlusNormal"/>
        <w:spacing w:before="200"/>
        <w:ind w:firstLine="540"/>
        <w:jc w:val="both"/>
      </w:pPr>
      <w:r>
        <w:t>1) добровольности участия объединений профсоюзов, объединений работодателей в деятельности Комиссии;</w:t>
      </w:r>
    </w:p>
    <w:p w:rsidR="00927D3D" w:rsidRDefault="00927D3D">
      <w:pPr>
        <w:pStyle w:val="ConsPlusNormal"/>
        <w:spacing w:before="200"/>
        <w:ind w:firstLine="540"/>
        <w:jc w:val="both"/>
      </w:pPr>
      <w:r>
        <w:t>2) полномочности сторон;</w:t>
      </w:r>
    </w:p>
    <w:p w:rsidR="00927D3D" w:rsidRDefault="00927D3D">
      <w:pPr>
        <w:pStyle w:val="ConsPlusNormal"/>
        <w:spacing w:before="200"/>
        <w:ind w:firstLine="540"/>
        <w:jc w:val="both"/>
      </w:pPr>
      <w:r>
        <w:t>3) паритетного представительства сторон;</w:t>
      </w:r>
    </w:p>
    <w:p w:rsidR="00927D3D" w:rsidRDefault="00927D3D">
      <w:pPr>
        <w:pStyle w:val="ConsPlusNormal"/>
        <w:spacing w:before="200"/>
        <w:ind w:firstLine="540"/>
        <w:jc w:val="both"/>
      </w:pPr>
      <w:r>
        <w:t>4) самостоятельности и независимости объединений профсоюзов, объединений работодателей, органов государственной власти Ульяновской области при определении персонального состава своих представителей в Комиссии.</w:t>
      </w:r>
    </w:p>
    <w:p w:rsidR="00927D3D" w:rsidRDefault="00927D3D">
      <w:pPr>
        <w:pStyle w:val="ConsPlusNormal"/>
        <w:spacing w:before="200"/>
        <w:ind w:firstLine="540"/>
        <w:jc w:val="both"/>
      </w:pPr>
      <w:r>
        <w:t>2. Представительство объединений профсоюзов, объединений работодателей определяется каждой из этих сторон в соответствии с решениями руководящих органов указанных объединений.</w:t>
      </w:r>
    </w:p>
    <w:p w:rsidR="00927D3D" w:rsidRDefault="00927D3D">
      <w:pPr>
        <w:pStyle w:val="ConsPlusNormal"/>
        <w:jc w:val="both"/>
      </w:pPr>
      <w:r>
        <w:t>(</w:t>
      </w:r>
      <w:proofErr w:type="gramStart"/>
      <w:r>
        <w:t>в</w:t>
      </w:r>
      <w:proofErr w:type="gramEnd"/>
      <w:r>
        <w:t xml:space="preserve"> ред. </w:t>
      </w:r>
      <w:hyperlink r:id="rId30">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3. Утверждение и замена представителей исполнительных органов Ульяновской области производятся распоряжением Правительства Ульяновской области, утверждение и замена представителей Законодательного Собрания Ульяновской области - постановлением Законодательного Собрания Ульяновской области.</w:t>
      </w:r>
    </w:p>
    <w:p w:rsidR="00927D3D" w:rsidRDefault="00927D3D">
      <w:pPr>
        <w:pStyle w:val="ConsPlusNormal"/>
        <w:jc w:val="both"/>
      </w:pPr>
      <w:r>
        <w:t>(</w:t>
      </w:r>
      <w:proofErr w:type="gramStart"/>
      <w:r>
        <w:t>в</w:t>
      </w:r>
      <w:proofErr w:type="gramEnd"/>
      <w:r>
        <w:t xml:space="preserve"> ред. </w:t>
      </w:r>
      <w:hyperlink r:id="rId31">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4. Представители сторон являются членами Комиссии. Количество членов Комиссии от каждой стороны Комиссии устанавливается по решению Комиссии и не может превышать двадцати человек. При этом сторона, представляющая органы государственной власти Ульяновской области, включает в состав Комиссии не менее одного члена Комиссии, утверждаемого Законодательным Собранием Ульяновской области, из числа депутатов Законодательного Собрания Ульяновской области.</w:t>
      </w:r>
    </w:p>
    <w:p w:rsidR="00927D3D" w:rsidRDefault="00927D3D">
      <w:pPr>
        <w:pStyle w:val="ConsPlusNormal"/>
        <w:jc w:val="both"/>
      </w:pPr>
      <w:r>
        <w:t>(</w:t>
      </w:r>
      <w:proofErr w:type="gramStart"/>
      <w:r>
        <w:t>в</w:t>
      </w:r>
      <w:proofErr w:type="gramEnd"/>
      <w:r>
        <w:t xml:space="preserve"> ред. Законов Ульяновской области от 06.05.2020 </w:t>
      </w:r>
      <w:hyperlink r:id="rId32">
        <w:r>
          <w:rPr>
            <w:color w:val="0000FF"/>
          </w:rPr>
          <w:t>N 46-ЗО</w:t>
        </w:r>
      </w:hyperlink>
      <w:r>
        <w:t xml:space="preserve">, от 27.09.2022 </w:t>
      </w:r>
      <w:hyperlink r:id="rId33">
        <w:r>
          <w:rPr>
            <w:color w:val="0000FF"/>
          </w:rPr>
          <w:t>N 91-ЗО</w:t>
        </w:r>
      </w:hyperlink>
      <w:r>
        <w:t>)</w:t>
      </w:r>
    </w:p>
    <w:p w:rsidR="00927D3D" w:rsidRDefault="00927D3D">
      <w:pPr>
        <w:pStyle w:val="ConsPlusNormal"/>
        <w:spacing w:before="200"/>
        <w:ind w:firstLine="540"/>
        <w:jc w:val="both"/>
      </w:pPr>
      <w:r>
        <w:t>5. Спорные вопросы, касающиеся представительства объединений профсоюзов и объединений работодателей в Комиссии, разрешаются путем переговоров.</w:t>
      </w:r>
    </w:p>
    <w:p w:rsidR="00927D3D" w:rsidRDefault="00927D3D">
      <w:pPr>
        <w:pStyle w:val="ConsPlusNormal"/>
        <w:jc w:val="both"/>
      </w:pPr>
    </w:p>
    <w:p w:rsidR="00927D3D" w:rsidRDefault="00927D3D">
      <w:pPr>
        <w:pStyle w:val="ConsPlusTitle"/>
        <w:ind w:firstLine="540"/>
        <w:jc w:val="both"/>
        <w:outlineLvl w:val="0"/>
      </w:pPr>
      <w:r>
        <w:t>Статья 14. Основные цели и задачи Комиссии</w:t>
      </w:r>
    </w:p>
    <w:p w:rsidR="00927D3D" w:rsidRDefault="00927D3D">
      <w:pPr>
        <w:pStyle w:val="ConsPlusNormal"/>
        <w:jc w:val="both"/>
      </w:pPr>
      <w:r>
        <w:t xml:space="preserve">(в ред. </w:t>
      </w:r>
      <w:hyperlink r:id="rId34">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Normal"/>
        <w:ind w:firstLine="540"/>
        <w:jc w:val="both"/>
      </w:pPr>
      <w:r>
        <w:t>1. Основными целями Комиссии являются регулирование социально-трудовых отношений и согласование социально-экономических интересов сторон.</w:t>
      </w:r>
    </w:p>
    <w:p w:rsidR="00927D3D" w:rsidRDefault="00927D3D">
      <w:pPr>
        <w:pStyle w:val="ConsPlusNormal"/>
        <w:spacing w:before="200"/>
        <w:ind w:firstLine="540"/>
        <w:jc w:val="both"/>
      </w:pPr>
      <w:r>
        <w:t>2. Основными задачами Комиссии являются:</w:t>
      </w:r>
    </w:p>
    <w:p w:rsidR="00927D3D" w:rsidRDefault="00927D3D">
      <w:pPr>
        <w:pStyle w:val="ConsPlusNormal"/>
        <w:spacing w:before="200"/>
        <w:ind w:firstLine="540"/>
        <w:jc w:val="both"/>
      </w:pPr>
      <w:r>
        <w:t>1) ведение коллективных переговоров и разработка проекта трехстороннего соглашения Ульяновской области;</w:t>
      </w:r>
    </w:p>
    <w:p w:rsidR="00927D3D" w:rsidRDefault="00927D3D">
      <w:pPr>
        <w:pStyle w:val="ConsPlusNormal"/>
        <w:spacing w:before="200"/>
        <w:ind w:firstLine="540"/>
        <w:jc w:val="both"/>
      </w:pPr>
      <w:r>
        <w:t>2) ведение коллективных переговоров и разработка проекта регионального соглашения о минимальной заработной плате в Ульяновской области;</w:t>
      </w:r>
    </w:p>
    <w:p w:rsidR="00927D3D" w:rsidRDefault="00927D3D">
      <w:pPr>
        <w:pStyle w:val="ConsPlusNormal"/>
        <w:spacing w:before="200"/>
        <w:ind w:firstLine="540"/>
        <w:jc w:val="both"/>
      </w:pPr>
      <w:r>
        <w:lastRenderedPageBreak/>
        <w:t>3) проведение консультаций по вопросам, связанным с присоединением к трехстороннему соглашению Ульяновской области, региональному соглашению о минимальной заработной плате в Ульяновской области, областным отраслевым (межотраслевым) соглашениям;</w:t>
      </w:r>
    </w:p>
    <w:p w:rsidR="00927D3D" w:rsidRDefault="00927D3D">
      <w:pPr>
        <w:pStyle w:val="ConsPlusNormal"/>
        <w:spacing w:before="200"/>
        <w:ind w:firstLine="540"/>
        <w:jc w:val="both"/>
      </w:pPr>
      <w:r>
        <w:t xml:space="preserve">4) осуществление </w:t>
      </w:r>
      <w:proofErr w:type="gramStart"/>
      <w:r>
        <w:t>контроля за</w:t>
      </w:r>
      <w:proofErr w:type="gramEnd"/>
      <w:r>
        <w:t xml:space="preserve"> выполнением трехстороннего соглашения Ульяновской области и регионального соглашения о минимальной заработной плате в Ульяновской области, разрешение разногласий, возникающих в ходе их выполнения;</w:t>
      </w:r>
    </w:p>
    <w:p w:rsidR="00927D3D" w:rsidRDefault="00927D3D">
      <w:pPr>
        <w:pStyle w:val="ConsPlusNormal"/>
        <w:spacing w:before="200"/>
        <w:ind w:firstLine="540"/>
        <w:jc w:val="both"/>
      </w:pPr>
      <w:r>
        <w:t>5) проведение консультаций по вопросам, связанным с разработкой проектов законов Ульяновской области, нормативных правовых и иных актов исполнительных органов Ульяновской области, муниципальных правовых актов, органов местного самоуправления муниципальных образований Ульяновской области в сфере труда;</w:t>
      </w:r>
    </w:p>
    <w:p w:rsidR="00927D3D" w:rsidRDefault="00927D3D">
      <w:pPr>
        <w:pStyle w:val="ConsPlusNormal"/>
        <w:jc w:val="both"/>
      </w:pPr>
      <w:r>
        <w:t xml:space="preserve">(в ред. </w:t>
      </w:r>
      <w:hyperlink r:id="rId35">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6) анализ социально-экономического положения Ульяновской области, разработка рекомендаций по вопросам улучшения социально-экономического положения Ульяновской области и предупреждению коллективных трудовых споров и иных социально-экономических конфликтов;</w:t>
      </w:r>
    </w:p>
    <w:p w:rsidR="00927D3D" w:rsidRDefault="00927D3D">
      <w:pPr>
        <w:pStyle w:val="ConsPlusNormal"/>
        <w:jc w:val="both"/>
      </w:pPr>
      <w:r>
        <w:t xml:space="preserve">(в ред. </w:t>
      </w:r>
      <w:hyperlink r:id="rId36">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7) изучение и распространение опыта социального партнерства, информирование комиссий по регулированию социально-трудовых отношений различного уровня о деятельности Комиссии;</w:t>
      </w:r>
    </w:p>
    <w:p w:rsidR="00927D3D" w:rsidRDefault="00927D3D">
      <w:pPr>
        <w:pStyle w:val="ConsPlusNormal"/>
        <w:spacing w:before="200"/>
        <w:ind w:firstLine="540"/>
        <w:jc w:val="both"/>
      </w:pPr>
      <w:r>
        <w:t>8) взаимодействие с Российской трехсторонней комиссией по регулированию социально-трудовых отношений, органами социального партнерства субъектов Российской Федерации по вопросам, связанным с развитием социального партнерства и регулированием социально-трудовых отношений;</w:t>
      </w:r>
    </w:p>
    <w:p w:rsidR="00927D3D" w:rsidRDefault="00927D3D">
      <w:pPr>
        <w:pStyle w:val="ConsPlusNormal"/>
        <w:spacing w:before="200"/>
        <w:ind w:firstLine="540"/>
        <w:jc w:val="both"/>
      </w:pPr>
      <w:r>
        <w:t>9) содействие договорному регулированию социально-трудовых отношений на региональном уровне;</w:t>
      </w:r>
    </w:p>
    <w:p w:rsidR="00927D3D" w:rsidRDefault="00927D3D">
      <w:pPr>
        <w:pStyle w:val="ConsPlusNormal"/>
        <w:spacing w:before="200"/>
        <w:ind w:firstLine="540"/>
        <w:jc w:val="both"/>
      </w:pPr>
      <w:r>
        <w:t>10) согласование позиций сторон по основным направлениям социальной политики;</w:t>
      </w:r>
    </w:p>
    <w:p w:rsidR="00927D3D" w:rsidRDefault="00927D3D">
      <w:pPr>
        <w:pStyle w:val="ConsPlusNormal"/>
        <w:spacing w:before="200"/>
        <w:ind w:firstLine="540"/>
        <w:jc w:val="both"/>
      </w:pPr>
      <w:r>
        <w:t>11) изучение международного опыта, участие в мероприятиях, проводимых зарубежными организациями, по вопросам, касающимся социально-трудовых отношений и социального партнерства, проведение консультаций по вопросам, связанным с применением норм международного трудового права;</w:t>
      </w:r>
    </w:p>
    <w:p w:rsidR="00927D3D" w:rsidRDefault="00927D3D">
      <w:pPr>
        <w:pStyle w:val="ConsPlusNormal"/>
        <w:jc w:val="both"/>
      </w:pPr>
      <w:r>
        <w:t xml:space="preserve">(в ред. </w:t>
      </w:r>
      <w:hyperlink r:id="rId37">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 xml:space="preserve">12) утратил силу. - </w:t>
      </w:r>
      <w:hyperlink r:id="rId38">
        <w:r>
          <w:rPr>
            <w:color w:val="0000FF"/>
          </w:rPr>
          <w:t>Закон</w:t>
        </w:r>
      </w:hyperlink>
      <w:r>
        <w:t xml:space="preserve"> Ульяновской области от 27.09.2022 N 91-ЗО.</w:t>
      </w:r>
    </w:p>
    <w:p w:rsidR="00927D3D" w:rsidRDefault="00927D3D">
      <w:pPr>
        <w:pStyle w:val="ConsPlusNormal"/>
        <w:spacing w:before="200"/>
        <w:ind w:firstLine="540"/>
        <w:jc w:val="both"/>
      </w:pPr>
      <w:r>
        <w:t>3. Комиссия вправе решать и иные задачи в сфере регулирования социально-трудовых и иных непосредственно связанных с ними отношений в соответствии с законодательством Российской Федерации и законодательством Ульяновской области.</w:t>
      </w:r>
    </w:p>
    <w:p w:rsidR="00927D3D" w:rsidRDefault="00927D3D">
      <w:pPr>
        <w:pStyle w:val="ConsPlusNormal"/>
        <w:jc w:val="both"/>
      </w:pPr>
      <w:r>
        <w:t>(</w:t>
      </w:r>
      <w:proofErr w:type="gramStart"/>
      <w:r>
        <w:t>ч</w:t>
      </w:r>
      <w:proofErr w:type="gramEnd"/>
      <w:r>
        <w:t xml:space="preserve">асть 3 введена </w:t>
      </w:r>
      <w:hyperlink r:id="rId39">
        <w:r>
          <w:rPr>
            <w:color w:val="0000FF"/>
          </w:rPr>
          <w:t>Законом</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15. Права и обязанности Комиссии</w:t>
      </w:r>
    </w:p>
    <w:p w:rsidR="00927D3D" w:rsidRDefault="00927D3D">
      <w:pPr>
        <w:pStyle w:val="ConsPlusNormal"/>
        <w:jc w:val="both"/>
      </w:pPr>
      <w:r>
        <w:t xml:space="preserve">(в ред. </w:t>
      </w:r>
      <w:hyperlink r:id="rId40">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Normal"/>
        <w:ind w:firstLine="540"/>
        <w:jc w:val="both"/>
      </w:pPr>
      <w:r>
        <w:t>1. Комиссия вправе:</w:t>
      </w:r>
    </w:p>
    <w:p w:rsidR="00927D3D" w:rsidRDefault="00927D3D">
      <w:pPr>
        <w:pStyle w:val="ConsPlusNormal"/>
        <w:spacing w:before="200"/>
        <w:ind w:firstLine="540"/>
        <w:jc w:val="both"/>
      </w:pPr>
      <w:r>
        <w:t>1) согласовывать интересы объединений профсоюзов, объединений работодателей, органов государственной власти Ульяновской области при разработке проектов трехстороннего соглашения Ульяновской области и регионального соглашения о минимальной заработной плате в Ульяновской области, реализации указанных соглашений, выполнении решений Комиссии;</w:t>
      </w:r>
    </w:p>
    <w:p w:rsidR="00927D3D" w:rsidRDefault="00927D3D">
      <w:pPr>
        <w:pStyle w:val="ConsPlusNormal"/>
        <w:spacing w:before="200"/>
        <w:ind w:firstLine="540"/>
        <w:jc w:val="both"/>
      </w:pPr>
      <w:proofErr w:type="gramStart"/>
      <w:r>
        <w:t>2) запрашивать и получать от органов государственной власти Ульяновской области, органов местного самоуправления муниципальных образований Ульяновской области, объединений работодателей, объединений профсоюзов информацию, необходимую для решения поставленных перед Комиссией задач, а также о заключаемых и заключенных соглашениях, регулирующих социально-трудовые отношения, и коллективных договорах в целях выработки рекомендаций Комиссии по развитию коллективно-договорного регулирования социально-трудовых отношений;</w:t>
      </w:r>
      <w:proofErr w:type="gramEnd"/>
    </w:p>
    <w:p w:rsidR="00927D3D" w:rsidRDefault="00927D3D">
      <w:pPr>
        <w:pStyle w:val="ConsPlusNormal"/>
        <w:jc w:val="both"/>
      </w:pPr>
      <w:r>
        <w:t xml:space="preserve">(в ред. </w:t>
      </w:r>
      <w:hyperlink r:id="rId41">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 xml:space="preserve">3) принимать участие в разработке и (или) обсуждении проектов законов и иных </w:t>
      </w:r>
      <w:r>
        <w:lastRenderedPageBreak/>
        <w:t>нормативных правовых актов Ульяновской области в сфере труда;</w:t>
      </w:r>
    </w:p>
    <w:p w:rsidR="00927D3D" w:rsidRDefault="00927D3D">
      <w:pPr>
        <w:pStyle w:val="ConsPlusNormal"/>
        <w:jc w:val="both"/>
      </w:pPr>
      <w:r>
        <w:t xml:space="preserve">(п. 3 в ред. </w:t>
      </w:r>
      <w:hyperlink r:id="rId42">
        <w:r>
          <w:rPr>
            <w:color w:val="0000FF"/>
          </w:rPr>
          <w:t>Закона</w:t>
        </w:r>
      </w:hyperlink>
      <w:r>
        <w:t xml:space="preserve"> Ульяновской области от 02.03.2017 N 11-ЗО)</w:t>
      </w:r>
    </w:p>
    <w:p w:rsidR="00927D3D" w:rsidRDefault="00927D3D">
      <w:pPr>
        <w:pStyle w:val="ConsPlusNormal"/>
        <w:spacing w:before="200"/>
        <w:ind w:firstLine="540"/>
        <w:jc w:val="both"/>
      </w:pPr>
      <w:r>
        <w:t>3.1) рассматривать проекты законов и иных нормативных правовых актов Ульяновской области в сфере труда и не позднее 30 календарных дней со дня их поступления в Комиссию представлять лицам, направившим указанные проекты, решения Комиссии или мнения сторон Комиссии об этих проектах;</w:t>
      </w:r>
    </w:p>
    <w:p w:rsidR="00927D3D" w:rsidRDefault="00927D3D">
      <w:pPr>
        <w:pStyle w:val="ConsPlusNormal"/>
        <w:jc w:val="both"/>
      </w:pPr>
      <w:r>
        <w:t xml:space="preserve">(п. 3.1 в ред. </w:t>
      </w:r>
      <w:hyperlink r:id="rId43">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4) проводить с органами государственной власти Ульяновской области и органами местного самоуправления муниципальных образований Ульяновской области в согласованном с ними порядке консультации по вопросам, связанным с разработкой и реализацией социально-экономической политики Ульяновской области;</w:t>
      </w:r>
    </w:p>
    <w:p w:rsidR="00927D3D" w:rsidRDefault="00927D3D">
      <w:pPr>
        <w:pStyle w:val="ConsPlusNormal"/>
        <w:spacing w:before="200"/>
        <w:ind w:firstLine="540"/>
        <w:jc w:val="both"/>
      </w:pPr>
      <w:proofErr w:type="gramStart"/>
      <w:r>
        <w:t>5) разрабатывать и вносить в исполнительные органы Ульяновской области в согласованном с ними порядке предложения о принятии проектов законов и иных нормативных правовых актов Ульяновской области в сфере труда, а также рекомендации по улучшению социально-экономического положения в Ульяновской области и предупреждению коллективных трудовых споров и иных социально-экономических конфликтов в Ульяновской области;</w:t>
      </w:r>
      <w:proofErr w:type="gramEnd"/>
    </w:p>
    <w:p w:rsidR="00927D3D" w:rsidRDefault="00927D3D">
      <w:pPr>
        <w:pStyle w:val="ConsPlusNormal"/>
        <w:jc w:val="both"/>
      </w:pPr>
      <w:r>
        <w:t xml:space="preserve">(в ред. Законов Ульяновской области от 02.03.2017 </w:t>
      </w:r>
      <w:hyperlink r:id="rId44">
        <w:r>
          <w:rPr>
            <w:color w:val="0000FF"/>
          </w:rPr>
          <w:t>N 11-ЗО</w:t>
        </w:r>
      </w:hyperlink>
      <w:r>
        <w:t xml:space="preserve">, от 27.09.2022 </w:t>
      </w:r>
      <w:hyperlink r:id="rId45">
        <w:r>
          <w:rPr>
            <w:color w:val="0000FF"/>
          </w:rPr>
          <w:t>N 91-ЗО</w:t>
        </w:r>
      </w:hyperlink>
      <w:r>
        <w:t>)</w:t>
      </w:r>
    </w:p>
    <w:p w:rsidR="00927D3D" w:rsidRDefault="00927D3D">
      <w:pPr>
        <w:pStyle w:val="ConsPlusNormal"/>
        <w:spacing w:before="200"/>
        <w:ind w:firstLine="540"/>
        <w:jc w:val="both"/>
      </w:pPr>
      <w:r>
        <w:t xml:space="preserve">6) осуществлять </w:t>
      </w:r>
      <w:proofErr w:type="gramStart"/>
      <w:r>
        <w:t>контроль за</w:t>
      </w:r>
      <w:proofErr w:type="gramEnd"/>
      <w:r>
        <w:t xml:space="preserve"> выполнением своих решений;</w:t>
      </w:r>
    </w:p>
    <w:p w:rsidR="00927D3D" w:rsidRDefault="00927D3D">
      <w:pPr>
        <w:pStyle w:val="ConsPlusNormal"/>
        <w:spacing w:before="200"/>
        <w:ind w:firstLine="540"/>
        <w:jc w:val="both"/>
      </w:pPr>
      <w:r>
        <w:t>7) осуществлять взаимодействие с комиссиями по регулированию социально-трудовых отношений различного уровня в ходе коллективных переговоров и подготовки проекта трехстороннего соглашения Ульяновской области и иных соглашений, регулирующих социально-трудовые отношения, реализации указанных соглашений;</w:t>
      </w:r>
    </w:p>
    <w:p w:rsidR="00927D3D" w:rsidRDefault="00927D3D">
      <w:pPr>
        <w:pStyle w:val="ConsPlusNormal"/>
        <w:spacing w:before="200"/>
        <w:ind w:firstLine="540"/>
        <w:jc w:val="both"/>
      </w:pPr>
      <w:r>
        <w:t>8) принимать по согласованию с объединениями профсоюзов, объединениями работодателей, органами государственной власти Ульяновской области участие в проводимых указанными объединениями и органами мероприятиях, на которых рассматриваются вопросы, связанные с регулированием социально-трудовых отношений;</w:t>
      </w:r>
    </w:p>
    <w:p w:rsidR="00927D3D" w:rsidRDefault="00927D3D">
      <w:pPr>
        <w:pStyle w:val="ConsPlusNormal"/>
        <w:spacing w:before="200"/>
        <w:ind w:firstLine="540"/>
        <w:jc w:val="both"/>
      </w:pPr>
      <w:r>
        <w:t>9) приглашать для участия в своей деятельности представителей объединений профсоюзов, объединений работодателей и органов государственной власти Ульяновской области, не являющихся членами Комиссии, а также научных работников и специалистов, других заинтересованных лиц или их представителей;</w:t>
      </w:r>
    </w:p>
    <w:p w:rsidR="00927D3D" w:rsidRDefault="00927D3D">
      <w:pPr>
        <w:pStyle w:val="ConsPlusNormal"/>
        <w:jc w:val="both"/>
      </w:pPr>
      <w:r>
        <w:t xml:space="preserve">(в ред. Законов Ульяновской области от 21.12.2018 </w:t>
      </w:r>
      <w:hyperlink r:id="rId46">
        <w:r>
          <w:rPr>
            <w:color w:val="0000FF"/>
          </w:rPr>
          <w:t>N 162-ЗО</w:t>
        </w:r>
      </w:hyperlink>
      <w:r>
        <w:t xml:space="preserve"> (ред. 06.05.2020), от 27.09.2022 </w:t>
      </w:r>
      <w:hyperlink r:id="rId47">
        <w:r>
          <w:rPr>
            <w:color w:val="0000FF"/>
          </w:rPr>
          <w:t>N 91-ЗО</w:t>
        </w:r>
      </w:hyperlink>
      <w:r>
        <w:t>)</w:t>
      </w:r>
    </w:p>
    <w:p w:rsidR="00927D3D" w:rsidRDefault="00927D3D">
      <w:pPr>
        <w:pStyle w:val="ConsPlusNormal"/>
        <w:spacing w:before="200"/>
        <w:ind w:firstLine="540"/>
        <w:jc w:val="both"/>
      </w:pPr>
      <w:r>
        <w:t xml:space="preserve">10) утратил силу. - </w:t>
      </w:r>
      <w:hyperlink r:id="rId48">
        <w:proofErr w:type="gramStart"/>
        <w:r>
          <w:rPr>
            <w:color w:val="0000FF"/>
          </w:rPr>
          <w:t>Закон</w:t>
        </w:r>
      </w:hyperlink>
      <w:r>
        <w:t xml:space="preserve"> Ульяновской области от 06.05.2020 N 46-ЗО;</w:t>
      </w:r>
      <w:proofErr w:type="gramEnd"/>
    </w:p>
    <w:p w:rsidR="00927D3D" w:rsidRDefault="00927D3D">
      <w:pPr>
        <w:pStyle w:val="ConsPlusNormal"/>
        <w:spacing w:before="200"/>
        <w:ind w:firstLine="540"/>
        <w:jc w:val="both"/>
      </w:pPr>
      <w:r>
        <w:t>11) принимать решение о создании при Комиссии постоянно действующего трудового арбитража для рассмотрения и разрешения коллективных трудовых споров и утверждать положение о нем;</w:t>
      </w:r>
    </w:p>
    <w:p w:rsidR="00927D3D" w:rsidRDefault="00927D3D">
      <w:pPr>
        <w:pStyle w:val="ConsPlusNormal"/>
        <w:spacing w:before="200"/>
        <w:ind w:firstLine="540"/>
        <w:jc w:val="both"/>
      </w:pPr>
      <w:r>
        <w:t>12) принимать участие в проведении совещаний, конференций, конгрессов, семинаров по вопросам социально-трудовых отношений и социального партнерства в согласованном с организаторами указанных мероприятий порядке.</w:t>
      </w:r>
    </w:p>
    <w:p w:rsidR="00927D3D" w:rsidRDefault="00927D3D">
      <w:pPr>
        <w:pStyle w:val="ConsPlusNormal"/>
        <w:spacing w:before="200"/>
        <w:ind w:firstLine="540"/>
        <w:jc w:val="both"/>
      </w:pPr>
      <w:r>
        <w:t xml:space="preserve">2. Комиссия разрабатывает и утверждает регламент, определяющий порядок ее деятельности, а также определяет порядок (в том числе сроки) разработки проектов трехстороннего соглашения Ульяновской области и регионального соглашения о минимальной заработной плате в Ульяновской области и порядок заключения этих соглашений и осуществления </w:t>
      </w:r>
      <w:proofErr w:type="gramStart"/>
      <w:r>
        <w:t>контроля за</w:t>
      </w:r>
      <w:proofErr w:type="gramEnd"/>
      <w:r>
        <w:t xml:space="preserve"> их выполнением.</w:t>
      </w:r>
    </w:p>
    <w:p w:rsidR="00927D3D" w:rsidRDefault="00927D3D">
      <w:pPr>
        <w:pStyle w:val="ConsPlusNormal"/>
        <w:jc w:val="both"/>
      </w:pPr>
      <w:r>
        <w:t>(</w:t>
      </w:r>
      <w:proofErr w:type="gramStart"/>
      <w:r>
        <w:t>в</w:t>
      </w:r>
      <w:proofErr w:type="gramEnd"/>
      <w:r>
        <w:t xml:space="preserve"> ред. </w:t>
      </w:r>
      <w:hyperlink r:id="rId49">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3. Комиссия создает координационный орган Комиссии - координационный совет Комиссии (далее - координационный совет), а также рабочие органы Комиссии - рабочие группы Комиссии (далее - рабочие группы).</w:t>
      </w:r>
    </w:p>
    <w:p w:rsidR="00927D3D" w:rsidRDefault="00927D3D">
      <w:pPr>
        <w:pStyle w:val="ConsPlusNormal"/>
        <w:jc w:val="both"/>
      </w:pPr>
      <w:r>
        <w:t>(</w:t>
      </w:r>
      <w:proofErr w:type="gramStart"/>
      <w:r>
        <w:t>в</w:t>
      </w:r>
      <w:proofErr w:type="gramEnd"/>
      <w:r>
        <w:t xml:space="preserve"> ред. Законов Ульяновской области от 06.05.2020 </w:t>
      </w:r>
      <w:hyperlink r:id="rId50">
        <w:r>
          <w:rPr>
            <w:color w:val="0000FF"/>
          </w:rPr>
          <w:t>N 46-ЗО</w:t>
        </w:r>
      </w:hyperlink>
      <w:r>
        <w:t xml:space="preserve">, от 27.09.2022 </w:t>
      </w:r>
      <w:hyperlink r:id="rId51">
        <w:r>
          <w:rPr>
            <w:color w:val="0000FF"/>
          </w:rPr>
          <w:t>N 91-ЗО</w:t>
        </w:r>
      </w:hyperlink>
      <w:r>
        <w:t>)</w:t>
      </w:r>
    </w:p>
    <w:p w:rsidR="00927D3D" w:rsidRDefault="00927D3D">
      <w:pPr>
        <w:pStyle w:val="ConsPlusNormal"/>
        <w:jc w:val="both"/>
      </w:pPr>
    </w:p>
    <w:p w:rsidR="00927D3D" w:rsidRDefault="00927D3D">
      <w:pPr>
        <w:pStyle w:val="ConsPlusTitle"/>
        <w:ind w:firstLine="540"/>
        <w:jc w:val="both"/>
        <w:outlineLvl w:val="0"/>
      </w:pPr>
      <w:r>
        <w:t>Статья 16. Порядок принятия решений Комиссии</w:t>
      </w:r>
    </w:p>
    <w:p w:rsidR="00927D3D" w:rsidRDefault="00927D3D">
      <w:pPr>
        <w:pStyle w:val="ConsPlusNormal"/>
        <w:jc w:val="both"/>
      </w:pPr>
    </w:p>
    <w:p w:rsidR="00927D3D" w:rsidRDefault="00927D3D">
      <w:pPr>
        <w:pStyle w:val="ConsPlusNormal"/>
        <w:ind w:firstLine="540"/>
        <w:jc w:val="both"/>
      </w:pPr>
      <w:r>
        <w:lastRenderedPageBreak/>
        <w:t>1. Решение Комиссии считается принятым, если за него проголосовали все три стороны.</w:t>
      </w:r>
    </w:p>
    <w:p w:rsidR="00927D3D" w:rsidRDefault="00927D3D">
      <w:pPr>
        <w:pStyle w:val="ConsPlusNormal"/>
        <w:spacing w:before="200"/>
        <w:ind w:firstLine="540"/>
        <w:jc w:val="both"/>
      </w:pPr>
      <w:r>
        <w:t>2. Порядок принятия решений каждой стороной определяется регламентом Комиссии.</w:t>
      </w:r>
    </w:p>
    <w:p w:rsidR="00927D3D" w:rsidRDefault="00927D3D">
      <w:pPr>
        <w:pStyle w:val="ConsPlusNormal"/>
        <w:spacing w:before="200"/>
        <w:ind w:firstLine="540"/>
        <w:jc w:val="both"/>
      </w:pPr>
      <w:r>
        <w:t>3. Члены Комиссии, не согласные с принятым решением, вправе высказать свое особое мнение, которое заносится в протокол заседания Комиссии.</w:t>
      </w:r>
    </w:p>
    <w:p w:rsidR="00927D3D" w:rsidRDefault="00927D3D">
      <w:pPr>
        <w:pStyle w:val="ConsPlusNormal"/>
        <w:jc w:val="both"/>
      </w:pPr>
    </w:p>
    <w:p w:rsidR="00927D3D" w:rsidRDefault="00927D3D">
      <w:pPr>
        <w:pStyle w:val="ConsPlusTitle"/>
        <w:ind w:firstLine="540"/>
        <w:jc w:val="both"/>
        <w:outlineLvl w:val="0"/>
      </w:pPr>
      <w:r>
        <w:t>Статья 17. Координатор Комиссии</w:t>
      </w:r>
    </w:p>
    <w:p w:rsidR="00927D3D" w:rsidRDefault="00927D3D">
      <w:pPr>
        <w:pStyle w:val="ConsPlusNormal"/>
        <w:jc w:val="both"/>
      </w:pPr>
    </w:p>
    <w:p w:rsidR="00927D3D" w:rsidRDefault="00927D3D">
      <w:pPr>
        <w:pStyle w:val="ConsPlusNormal"/>
        <w:ind w:firstLine="540"/>
        <w:jc w:val="both"/>
      </w:pPr>
      <w:r>
        <w:t>1. Координатором Комиссии является Губернатор Ульяновской области или назначенное им лицо. Координатор Комиссии не является членом Комиссии, не вмешивается в деятельность сторон, не принимает участия в голосовании на заседаниях Комисс</w:t>
      </w:r>
      <w:proofErr w:type="gramStart"/>
      <w:r>
        <w:t>ии и ее</w:t>
      </w:r>
      <w:proofErr w:type="gramEnd"/>
      <w:r>
        <w:t xml:space="preserve"> рабочих органов.</w:t>
      </w:r>
    </w:p>
    <w:p w:rsidR="00927D3D" w:rsidRDefault="00927D3D">
      <w:pPr>
        <w:pStyle w:val="ConsPlusNormal"/>
        <w:jc w:val="both"/>
      </w:pPr>
      <w:r>
        <w:t xml:space="preserve">(в ред. </w:t>
      </w:r>
      <w:hyperlink r:id="rId52">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2. Координатор Комиссии:</w:t>
      </w:r>
    </w:p>
    <w:p w:rsidR="00927D3D" w:rsidRDefault="00927D3D">
      <w:pPr>
        <w:pStyle w:val="ConsPlusNormal"/>
        <w:spacing w:before="200"/>
        <w:ind w:firstLine="540"/>
        <w:jc w:val="both"/>
      </w:pPr>
      <w:r>
        <w:t>1) организует деятельность Комиссии совместно с координаторами сторон, председательствует на ее заседаниях;</w:t>
      </w:r>
    </w:p>
    <w:p w:rsidR="00927D3D" w:rsidRDefault="00927D3D">
      <w:pPr>
        <w:pStyle w:val="ConsPlusNormal"/>
        <w:jc w:val="both"/>
      </w:pPr>
      <w:r>
        <w:t xml:space="preserve">(в ред. </w:t>
      </w:r>
      <w:hyperlink r:id="rId53">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2) обеспечивает взаимодействие и согласование позиций сторон при выработке и реализации совместных решений;</w:t>
      </w:r>
    </w:p>
    <w:p w:rsidR="00927D3D" w:rsidRDefault="00927D3D">
      <w:pPr>
        <w:pStyle w:val="ConsPlusNormal"/>
        <w:spacing w:before="200"/>
        <w:ind w:firstLine="540"/>
        <w:jc w:val="both"/>
      </w:pPr>
      <w:r>
        <w:t>3) утверждает план деятельности Комиссии, подписывает протоколы заседаний Комиссии и решения Комиссии, протоколы заседаний координационного совета;</w:t>
      </w:r>
    </w:p>
    <w:p w:rsidR="00927D3D" w:rsidRDefault="00927D3D">
      <w:pPr>
        <w:pStyle w:val="ConsPlusNormal"/>
        <w:jc w:val="both"/>
      </w:pPr>
      <w:r>
        <w:t xml:space="preserve">(в ред. </w:t>
      </w:r>
      <w:hyperlink r:id="rId54">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4) приглашает для участия в деятельности Комиссии представителей объединений профсоюзов, объединений работодателей, органов государственной власти Ульяновской области, не являющихся членами Комиссии, территориальных органов федеральных органов исполнительной власти, а также научных работников и специалистов, других заинтересованных лиц или их представителей;</w:t>
      </w:r>
    </w:p>
    <w:p w:rsidR="00927D3D" w:rsidRDefault="00927D3D">
      <w:pPr>
        <w:pStyle w:val="ConsPlusNormal"/>
        <w:jc w:val="both"/>
      </w:pPr>
      <w:r>
        <w:t xml:space="preserve">(в ред. Законов Ульяновской области от 21.12.2018 </w:t>
      </w:r>
      <w:hyperlink r:id="rId55">
        <w:r>
          <w:rPr>
            <w:color w:val="0000FF"/>
          </w:rPr>
          <w:t>N 162-ЗО</w:t>
        </w:r>
      </w:hyperlink>
      <w:r>
        <w:t xml:space="preserve">, от 27.09.2022 </w:t>
      </w:r>
      <w:hyperlink r:id="rId56">
        <w:r>
          <w:rPr>
            <w:color w:val="0000FF"/>
          </w:rPr>
          <w:t>N 91-ЗО</w:t>
        </w:r>
      </w:hyperlink>
      <w:r>
        <w:t>)</w:t>
      </w:r>
    </w:p>
    <w:p w:rsidR="00927D3D" w:rsidRDefault="00927D3D">
      <w:pPr>
        <w:pStyle w:val="ConsPlusNormal"/>
        <w:spacing w:before="200"/>
        <w:ind w:firstLine="540"/>
        <w:jc w:val="both"/>
      </w:pPr>
      <w:r>
        <w:t>5) принимает согласованные с координаторами сторон решения об участии членов Комиссии в проводимых объединениями профсоюзов, объединениями работодателей, органами государственной власти Ульяновской области мероприятиях, на которых рассматриваются вопросы, связанные с регулированием социально-трудовых отношений;</w:t>
      </w:r>
    </w:p>
    <w:p w:rsidR="00927D3D" w:rsidRDefault="00927D3D">
      <w:pPr>
        <w:pStyle w:val="ConsPlusNormal"/>
        <w:spacing w:before="200"/>
        <w:ind w:firstLine="540"/>
        <w:jc w:val="both"/>
      </w:pPr>
      <w:r>
        <w:t xml:space="preserve">6) утратил силу. - </w:t>
      </w:r>
      <w:hyperlink r:id="rId57">
        <w:r>
          <w:rPr>
            <w:color w:val="0000FF"/>
          </w:rPr>
          <w:t>Закон</w:t>
        </w:r>
      </w:hyperlink>
      <w:r>
        <w:t xml:space="preserve"> Ульяновской области от 06.05.2020 N 46-ЗО;</w:t>
      </w:r>
    </w:p>
    <w:p w:rsidR="00927D3D" w:rsidRDefault="00927D3D">
      <w:pPr>
        <w:pStyle w:val="ConsPlusNormal"/>
        <w:spacing w:before="200"/>
        <w:ind w:firstLine="540"/>
        <w:jc w:val="both"/>
      </w:pPr>
      <w:r>
        <w:t>7) проводит в период между заседаниями Комиссии заседания координационного совета в целях рассмотрения вопросов, требующих оперативного принятия решений;</w:t>
      </w:r>
    </w:p>
    <w:p w:rsidR="00927D3D" w:rsidRDefault="00927D3D">
      <w:pPr>
        <w:pStyle w:val="ConsPlusNormal"/>
        <w:jc w:val="both"/>
      </w:pPr>
      <w:r>
        <w:t xml:space="preserve">(п. 7 в ред. </w:t>
      </w:r>
      <w:hyperlink r:id="rId58">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8) информирует органы государственной власти Ульяновской области о деятельности Комиссии;</w:t>
      </w:r>
    </w:p>
    <w:p w:rsidR="00927D3D" w:rsidRDefault="00927D3D">
      <w:pPr>
        <w:pStyle w:val="ConsPlusNormal"/>
        <w:jc w:val="both"/>
      </w:pPr>
      <w:r>
        <w:t xml:space="preserve">(в ред. </w:t>
      </w:r>
      <w:hyperlink r:id="rId59">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9) информирует Комиссию о мерах, принимаемых органами государственной власти Ульяновской области, в сфере социально-трудовых отношений.</w:t>
      </w:r>
    </w:p>
    <w:p w:rsidR="00927D3D" w:rsidRDefault="00927D3D">
      <w:pPr>
        <w:pStyle w:val="ConsPlusNormal"/>
        <w:jc w:val="both"/>
      </w:pPr>
      <w:r>
        <w:t xml:space="preserve">(в ред. </w:t>
      </w:r>
      <w:hyperlink r:id="rId60">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3. Координатор Комиссии вправе:</w:t>
      </w:r>
    </w:p>
    <w:p w:rsidR="00927D3D" w:rsidRDefault="00927D3D">
      <w:pPr>
        <w:pStyle w:val="ConsPlusNormal"/>
        <w:spacing w:before="200"/>
        <w:ind w:firstLine="540"/>
        <w:jc w:val="both"/>
      </w:pPr>
      <w:r>
        <w:t>1) вносить на рассмотрение Комисс</w:t>
      </w:r>
      <w:proofErr w:type="gramStart"/>
      <w:r>
        <w:t>ии и ее</w:t>
      </w:r>
      <w:proofErr w:type="gramEnd"/>
      <w:r>
        <w:t xml:space="preserve"> рабочих органов предложения, касающиеся планов деятельности Комиссии, повесток дня заседаний Комиссии и проектов решений Комиссии и координационного совета;</w:t>
      </w:r>
    </w:p>
    <w:p w:rsidR="00927D3D" w:rsidRDefault="00927D3D">
      <w:pPr>
        <w:pStyle w:val="ConsPlusNormal"/>
        <w:jc w:val="both"/>
      </w:pPr>
      <w:r>
        <w:t xml:space="preserve">(в ред. Законов Ульяновской области от 21.12.2018 </w:t>
      </w:r>
      <w:hyperlink r:id="rId61">
        <w:r>
          <w:rPr>
            <w:color w:val="0000FF"/>
          </w:rPr>
          <w:t>N 162-ЗО</w:t>
        </w:r>
      </w:hyperlink>
      <w:r>
        <w:t xml:space="preserve">, от 27.09.2022 </w:t>
      </w:r>
      <w:hyperlink r:id="rId62">
        <w:r>
          <w:rPr>
            <w:color w:val="0000FF"/>
          </w:rPr>
          <w:t>N 91-ЗО</w:t>
        </w:r>
      </w:hyperlink>
      <w:r>
        <w:t>)</w:t>
      </w:r>
    </w:p>
    <w:p w:rsidR="00927D3D" w:rsidRDefault="00927D3D">
      <w:pPr>
        <w:pStyle w:val="ConsPlusNormal"/>
        <w:spacing w:before="200"/>
        <w:ind w:firstLine="540"/>
        <w:jc w:val="both"/>
      </w:pPr>
      <w:r>
        <w:t>2) созывать на основании предложения одной из сторон либо по собственной инициативе внеочередное заседание Комиссии или заседание координационного совета в целях рассмотрения вопросов, требующих оперативного принятия решений.</w:t>
      </w:r>
    </w:p>
    <w:p w:rsidR="00927D3D" w:rsidRDefault="00927D3D">
      <w:pPr>
        <w:pStyle w:val="ConsPlusNormal"/>
        <w:jc w:val="both"/>
      </w:pPr>
      <w:r>
        <w:t xml:space="preserve">(п. 2 в ред. </w:t>
      </w:r>
      <w:hyperlink r:id="rId63">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lastRenderedPageBreak/>
        <w:t>Статья 18. Координаторы сторон</w:t>
      </w:r>
    </w:p>
    <w:p w:rsidR="00927D3D" w:rsidRDefault="00927D3D">
      <w:pPr>
        <w:pStyle w:val="ConsPlusNormal"/>
        <w:jc w:val="both"/>
      </w:pPr>
    </w:p>
    <w:p w:rsidR="00927D3D" w:rsidRDefault="00927D3D">
      <w:pPr>
        <w:pStyle w:val="ConsPlusNormal"/>
        <w:ind w:firstLine="540"/>
        <w:jc w:val="both"/>
      </w:pPr>
      <w:r>
        <w:t>1. Деятельность каждой из сторон организует координатор стороны.</w:t>
      </w:r>
    </w:p>
    <w:p w:rsidR="00927D3D" w:rsidRDefault="00927D3D">
      <w:pPr>
        <w:pStyle w:val="ConsPlusNormal"/>
        <w:spacing w:before="200"/>
        <w:ind w:firstLine="540"/>
        <w:jc w:val="both"/>
      </w:pPr>
      <w:r>
        <w:t>2. Координаторы сторон, представляющих объединения профсоюзов и объединения работодателей, избираются указанными сторонами.</w:t>
      </w:r>
    </w:p>
    <w:p w:rsidR="00927D3D" w:rsidRDefault="00927D3D">
      <w:pPr>
        <w:pStyle w:val="ConsPlusNormal"/>
        <w:spacing w:before="200"/>
        <w:ind w:firstLine="540"/>
        <w:jc w:val="both"/>
      </w:pPr>
      <w:r>
        <w:t>3. Координатор стороны, представляющей органы государственной власти Ульяновской области, назначается Правительством Ульяновской области.</w:t>
      </w:r>
    </w:p>
    <w:p w:rsidR="00927D3D" w:rsidRDefault="00927D3D">
      <w:pPr>
        <w:pStyle w:val="ConsPlusNormal"/>
        <w:spacing w:before="200"/>
        <w:ind w:firstLine="540"/>
        <w:jc w:val="both"/>
      </w:pPr>
      <w:r>
        <w:t>4. Координатор стороны:</w:t>
      </w:r>
    </w:p>
    <w:p w:rsidR="00927D3D" w:rsidRDefault="00927D3D">
      <w:pPr>
        <w:pStyle w:val="ConsPlusNormal"/>
        <w:spacing w:before="200"/>
        <w:ind w:firstLine="540"/>
        <w:jc w:val="both"/>
      </w:pPr>
      <w:r>
        <w:t>1) вносит координатору Комиссии предложения, касающиеся проектов планов деятельности Комиссии, повесток дня заседаний Комиссии и координационного совета, а также персонального состава представителей соответствующей стороны в рабочих группах;</w:t>
      </w:r>
    </w:p>
    <w:p w:rsidR="00927D3D" w:rsidRDefault="00927D3D">
      <w:pPr>
        <w:pStyle w:val="ConsPlusNormal"/>
        <w:jc w:val="both"/>
      </w:pPr>
      <w:r>
        <w:t xml:space="preserve">(п. 1 в ред. </w:t>
      </w:r>
      <w:hyperlink r:id="rId64">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2) организует совещания представителей стороны в целях уточнения их позиций и подготовки проектов решений по вопросам, внесенным на рассмотрение Комиссии;</w:t>
      </w:r>
    </w:p>
    <w:p w:rsidR="00927D3D" w:rsidRDefault="00927D3D">
      <w:pPr>
        <w:pStyle w:val="ConsPlusNormal"/>
        <w:spacing w:before="200"/>
        <w:ind w:firstLine="540"/>
        <w:jc w:val="both"/>
      </w:pPr>
      <w:r>
        <w:t xml:space="preserve">3) осуществляет </w:t>
      </w:r>
      <w:proofErr w:type="gramStart"/>
      <w:r>
        <w:t>контроль за</w:t>
      </w:r>
      <w:proofErr w:type="gramEnd"/>
      <w:r>
        <w:t xml:space="preserve"> выполнением стороной решений, принятых Комиссией и координационным советом;</w:t>
      </w:r>
    </w:p>
    <w:p w:rsidR="00927D3D" w:rsidRDefault="00927D3D">
      <w:pPr>
        <w:pStyle w:val="ConsPlusNormal"/>
        <w:spacing w:before="200"/>
        <w:ind w:firstLine="540"/>
        <w:jc w:val="both"/>
      </w:pPr>
      <w:r>
        <w:t>4) информирует Комиссию об изменениях персонального состава стороны;</w:t>
      </w:r>
    </w:p>
    <w:p w:rsidR="00927D3D" w:rsidRDefault="00927D3D">
      <w:pPr>
        <w:pStyle w:val="ConsPlusNormal"/>
        <w:spacing w:before="200"/>
        <w:ind w:firstLine="540"/>
        <w:jc w:val="both"/>
      </w:pPr>
      <w:r>
        <w:t>5) осуществляет иные полномочия в соответствии с настоящим Законом, регламентом Комиссии.</w:t>
      </w:r>
    </w:p>
    <w:p w:rsidR="00927D3D" w:rsidRDefault="00927D3D">
      <w:pPr>
        <w:pStyle w:val="ConsPlusNormal"/>
        <w:spacing w:before="200"/>
        <w:ind w:firstLine="540"/>
        <w:jc w:val="both"/>
      </w:pPr>
      <w:r>
        <w:t>5. Координатор стороны вправе:</w:t>
      </w:r>
    </w:p>
    <w:p w:rsidR="00927D3D" w:rsidRDefault="00927D3D">
      <w:pPr>
        <w:pStyle w:val="ConsPlusNormal"/>
        <w:spacing w:before="200"/>
        <w:ind w:firstLine="540"/>
        <w:jc w:val="both"/>
      </w:pPr>
      <w:r>
        <w:t>1) вносить координатору Комиссии предложения о проведении внеочередного заседания Комиссии или заседания координационного совета в целях рассмотрения вопросов, требующих оперативного принятия решений.</w:t>
      </w:r>
    </w:p>
    <w:p w:rsidR="00927D3D" w:rsidRDefault="00927D3D">
      <w:pPr>
        <w:pStyle w:val="ConsPlusNormal"/>
        <w:jc w:val="both"/>
      </w:pPr>
      <w:r>
        <w:t xml:space="preserve">(в ред. </w:t>
      </w:r>
      <w:hyperlink r:id="rId65">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В этом случае координатор Комиссии обязан созвать заседание Комиссии в течение двух недель со дня поступления указанного предложения;</w:t>
      </w:r>
    </w:p>
    <w:p w:rsidR="00927D3D" w:rsidRDefault="00927D3D">
      <w:pPr>
        <w:pStyle w:val="ConsPlusNormal"/>
        <w:spacing w:before="200"/>
        <w:ind w:firstLine="540"/>
        <w:jc w:val="both"/>
      </w:pPr>
      <w:r>
        <w:t>2) приглашать для участия в деятельности Комисс</w:t>
      </w:r>
      <w:proofErr w:type="gramStart"/>
      <w:r>
        <w:t>ии и ее</w:t>
      </w:r>
      <w:proofErr w:type="gramEnd"/>
      <w:r>
        <w:t xml:space="preserve"> рабочих органов представителей объединений профсоюзов, объединений работодателей, органов государственной власти Ульяновской области, не являющихся членами Комиссии, а также научных работников, специалистов, других заинтересованных лиц или их представителей.</w:t>
      </w:r>
    </w:p>
    <w:p w:rsidR="00927D3D" w:rsidRDefault="00927D3D">
      <w:pPr>
        <w:pStyle w:val="ConsPlusNormal"/>
        <w:jc w:val="both"/>
      </w:pPr>
      <w:r>
        <w:t xml:space="preserve">(в ред. Законов Ульяновской области от 21.12.2018 </w:t>
      </w:r>
      <w:hyperlink r:id="rId66">
        <w:r>
          <w:rPr>
            <w:color w:val="0000FF"/>
          </w:rPr>
          <w:t>N 162-ЗО</w:t>
        </w:r>
      </w:hyperlink>
      <w:r>
        <w:t xml:space="preserve">, от 27.09.2022 </w:t>
      </w:r>
      <w:hyperlink r:id="rId67">
        <w:r>
          <w:rPr>
            <w:color w:val="0000FF"/>
          </w:rPr>
          <w:t>N 91-ЗО</w:t>
        </w:r>
      </w:hyperlink>
      <w:r>
        <w:t>)</w:t>
      </w:r>
    </w:p>
    <w:p w:rsidR="00927D3D" w:rsidRDefault="00927D3D">
      <w:pPr>
        <w:pStyle w:val="ConsPlusNormal"/>
        <w:jc w:val="both"/>
      </w:pPr>
    </w:p>
    <w:p w:rsidR="00927D3D" w:rsidRDefault="00927D3D">
      <w:pPr>
        <w:pStyle w:val="ConsPlusTitle"/>
        <w:ind w:firstLine="540"/>
        <w:jc w:val="both"/>
        <w:outlineLvl w:val="0"/>
      </w:pPr>
      <w:r>
        <w:t>Статья 19. Координационный совет</w:t>
      </w:r>
    </w:p>
    <w:p w:rsidR="00927D3D" w:rsidRDefault="00927D3D">
      <w:pPr>
        <w:pStyle w:val="ConsPlusNormal"/>
        <w:jc w:val="both"/>
      </w:pPr>
    </w:p>
    <w:p w:rsidR="00927D3D" w:rsidRDefault="00927D3D">
      <w:pPr>
        <w:pStyle w:val="ConsPlusNormal"/>
        <w:ind w:firstLine="540"/>
        <w:jc w:val="both"/>
      </w:pPr>
      <w:r>
        <w:t>1. В состав координационного совета входят координатор Комиссии, координаторы сторон и ответственный секретарь Комиссии.</w:t>
      </w:r>
    </w:p>
    <w:p w:rsidR="00927D3D" w:rsidRDefault="00927D3D">
      <w:pPr>
        <w:pStyle w:val="ConsPlusNormal"/>
        <w:spacing w:before="200"/>
        <w:ind w:firstLine="540"/>
        <w:jc w:val="both"/>
      </w:pPr>
      <w:r>
        <w:t>2. Координационный совет:</w:t>
      </w:r>
    </w:p>
    <w:p w:rsidR="00927D3D" w:rsidRDefault="00927D3D">
      <w:pPr>
        <w:pStyle w:val="ConsPlusNormal"/>
        <w:spacing w:before="200"/>
        <w:ind w:firstLine="540"/>
        <w:jc w:val="both"/>
      </w:pPr>
      <w:r>
        <w:t>1) разрабатывает проект плана деятельности Комиссии;</w:t>
      </w:r>
    </w:p>
    <w:p w:rsidR="00927D3D" w:rsidRDefault="00927D3D">
      <w:pPr>
        <w:pStyle w:val="ConsPlusNormal"/>
        <w:jc w:val="both"/>
      </w:pPr>
      <w:r>
        <w:t xml:space="preserve">(в ред. </w:t>
      </w:r>
      <w:hyperlink r:id="rId68">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2) рассматривает вопросы, требующие оперативного принятия решений;</w:t>
      </w:r>
    </w:p>
    <w:p w:rsidR="00927D3D" w:rsidRDefault="00927D3D">
      <w:pPr>
        <w:pStyle w:val="ConsPlusNormal"/>
        <w:jc w:val="both"/>
      </w:pPr>
      <w:r>
        <w:t xml:space="preserve">(в ред. </w:t>
      </w:r>
      <w:hyperlink r:id="rId69">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3) осуществляет иные полномочия в соответствии с настоящим Законом и регламентом Комиссии.</w:t>
      </w:r>
    </w:p>
    <w:p w:rsidR="00927D3D" w:rsidRDefault="00927D3D">
      <w:pPr>
        <w:pStyle w:val="ConsPlusNormal"/>
        <w:jc w:val="both"/>
      </w:pPr>
    </w:p>
    <w:p w:rsidR="00927D3D" w:rsidRDefault="00927D3D">
      <w:pPr>
        <w:pStyle w:val="ConsPlusTitle"/>
        <w:ind w:firstLine="540"/>
        <w:jc w:val="both"/>
        <w:outlineLvl w:val="0"/>
      </w:pPr>
      <w:r>
        <w:t>Статья 20. Секретариат Комиссии</w:t>
      </w:r>
    </w:p>
    <w:p w:rsidR="00927D3D" w:rsidRDefault="00927D3D">
      <w:pPr>
        <w:pStyle w:val="ConsPlusNormal"/>
        <w:ind w:firstLine="540"/>
        <w:jc w:val="both"/>
      </w:pPr>
      <w:r>
        <w:t xml:space="preserve">(в ред. </w:t>
      </w:r>
      <w:hyperlink r:id="rId70">
        <w:r>
          <w:rPr>
            <w:color w:val="0000FF"/>
          </w:rPr>
          <w:t>Закона</w:t>
        </w:r>
      </w:hyperlink>
      <w:r>
        <w:t xml:space="preserve"> Ульяновской области от 06.05.2020 N 46-ЗО)</w:t>
      </w:r>
    </w:p>
    <w:p w:rsidR="00927D3D" w:rsidRDefault="00927D3D">
      <w:pPr>
        <w:pStyle w:val="ConsPlusNormal"/>
        <w:jc w:val="both"/>
      </w:pPr>
    </w:p>
    <w:p w:rsidR="00927D3D" w:rsidRDefault="00927D3D">
      <w:pPr>
        <w:pStyle w:val="ConsPlusNormal"/>
        <w:ind w:firstLine="540"/>
        <w:jc w:val="both"/>
      </w:pPr>
      <w:r>
        <w:t xml:space="preserve">1. В целях обеспечения деятельности Комиссии создается секретариат Комиссии (далее - секретариат), в состав которого входят ответственный секретарь Комиссии, осуществляющий </w:t>
      </w:r>
      <w:r>
        <w:lastRenderedPageBreak/>
        <w:t>руководство деятельностью секретариата Комиссии, и по одному члену секретариата от каждой стороны Комиссии. Ответственный секретарь Комиссии назначается координатором Комиссии по представлению Комиссии, а члены секретариата от каждой стороны Комиссии - соответствующими сторонами Комиссии самостоятельно.</w:t>
      </w:r>
    </w:p>
    <w:p w:rsidR="00927D3D" w:rsidRDefault="00927D3D">
      <w:pPr>
        <w:pStyle w:val="ConsPlusNormal"/>
        <w:jc w:val="both"/>
      </w:pPr>
      <w:r>
        <w:t>(</w:t>
      </w:r>
      <w:proofErr w:type="gramStart"/>
      <w:r>
        <w:t>ч</w:t>
      </w:r>
      <w:proofErr w:type="gramEnd"/>
      <w:r>
        <w:t xml:space="preserve">асть 1 в ред. </w:t>
      </w:r>
      <w:hyperlink r:id="rId71">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 xml:space="preserve">2. К числу функций секретариата относятся подготовка заседаний Комиссии, ведение стенограмм и протоколов заседаний Комиссии, организация </w:t>
      </w:r>
      <w:proofErr w:type="gramStart"/>
      <w:r>
        <w:t>контроля за</w:t>
      </w:r>
      <w:proofErr w:type="gramEnd"/>
      <w:r>
        <w:t xml:space="preserve"> исполнением принятых Комиссией решений, а также осуществление иных функций, установленных регламентом Комиссии. Осуществление секретариатом возложенных на него функций организует и обеспечивает ответственный секретарь Комиссии.</w:t>
      </w:r>
    </w:p>
    <w:p w:rsidR="00927D3D" w:rsidRDefault="00927D3D">
      <w:pPr>
        <w:pStyle w:val="ConsPlusNormal"/>
        <w:jc w:val="both"/>
      </w:pPr>
      <w:r>
        <w:t xml:space="preserve">(в ред. </w:t>
      </w:r>
      <w:hyperlink r:id="rId72">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 xml:space="preserve">3. Секретариат в своей деятельности руководствуется </w:t>
      </w:r>
      <w:hyperlink r:id="rId73">
        <w:r>
          <w:rPr>
            <w:color w:val="0000FF"/>
          </w:rPr>
          <w:t>Конституцией</w:t>
        </w:r>
      </w:hyperlink>
      <w:r>
        <w:t xml:space="preserve"> Российской Федерации и законодательством Российской Федерации, настоящим Законом, регламентом Комиссии, решениями Комиссии, а также поручениями координатора Комиссии.</w:t>
      </w:r>
    </w:p>
    <w:p w:rsidR="00927D3D" w:rsidRDefault="00927D3D">
      <w:pPr>
        <w:pStyle w:val="ConsPlusNormal"/>
        <w:jc w:val="both"/>
      </w:pPr>
    </w:p>
    <w:p w:rsidR="00927D3D" w:rsidRDefault="00927D3D">
      <w:pPr>
        <w:pStyle w:val="ConsPlusTitle"/>
        <w:ind w:firstLine="540"/>
        <w:jc w:val="both"/>
        <w:outlineLvl w:val="0"/>
      </w:pPr>
      <w:r>
        <w:t>Статья 21. Рабочие группы</w:t>
      </w:r>
    </w:p>
    <w:p w:rsidR="00927D3D" w:rsidRDefault="00927D3D">
      <w:pPr>
        <w:pStyle w:val="ConsPlusNormal"/>
        <w:ind w:firstLine="540"/>
        <w:jc w:val="both"/>
      </w:pPr>
      <w:r>
        <w:t xml:space="preserve">(в ред. </w:t>
      </w:r>
      <w:hyperlink r:id="rId74">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Normal"/>
        <w:ind w:firstLine="540"/>
        <w:jc w:val="both"/>
      </w:pPr>
      <w:r>
        <w:t xml:space="preserve">1. </w:t>
      </w:r>
      <w:proofErr w:type="gramStart"/>
      <w:r>
        <w:t>Рабочие группы создаются в целях предварительного рассмотрения вопросов, подлежащих рассмотрению на заседаниях Комиссии, подготовки проектов решений Комиссии и проектов трехстороннего соглашения Ульяновской области и регионального соглашения о минимальной заработной плате в Ульяновской области, а также выработки для сторон социального партнерства в Ульяновской области предложений, касающихся совершенствования регулирования на территории Ульяновской области социально-трудовых отношений.</w:t>
      </w:r>
      <w:proofErr w:type="gramEnd"/>
    </w:p>
    <w:p w:rsidR="00927D3D" w:rsidRDefault="00927D3D">
      <w:pPr>
        <w:pStyle w:val="ConsPlusNormal"/>
        <w:spacing w:before="200"/>
        <w:ind w:firstLine="540"/>
        <w:jc w:val="both"/>
      </w:pPr>
      <w:r>
        <w:t>2. Составы рабочих групп и изменения в их составе утверждаются решением Комиссии в порядке, установленном регламентом Комиссии. Порядок деятельности рабочих групп определяется регламентом Комиссии.</w:t>
      </w:r>
    </w:p>
    <w:p w:rsidR="00927D3D" w:rsidRDefault="00927D3D">
      <w:pPr>
        <w:pStyle w:val="ConsPlusNormal"/>
        <w:jc w:val="both"/>
      </w:pPr>
    </w:p>
    <w:p w:rsidR="00927D3D" w:rsidRDefault="00927D3D">
      <w:pPr>
        <w:pStyle w:val="ConsPlusTitle"/>
        <w:ind w:firstLine="540"/>
        <w:jc w:val="both"/>
        <w:outlineLvl w:val="0"/>
      </w:pPr>
      <w:r>
        <w:t>Статья 22. Права члена Комиссии</w:t>
      </w:r>
    </w:p>
    <w:p w:rsidR="00927D3D" w:rsidRDefault="00927D3D">
      <w:pPr>
        <w:pStyle w:val="ConsPlusNormal"/>
        <w:ind w:firstLine="540"/>
        <w:jc w:val="both"/>
      </w:pPr>
      <w:r>
        <w:t xml:space="preserve">(в ред. </w:t>
      </w:r>
      <w:hyperlink r:id="rId75">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Normal"/>
        <w:ind w:firstLine="540"/>
        <w:jc w:val="both"/>
      </w:pPr>
      <w:r>
        <w:t xml:space="preserve">Член Комиссии вправе знакомиться с проектами законов Ульяновской области, проектами нормативных правовых и иных актов исполнительных органов Ульяновской области, проектами муниципальных правовых </w:t>
      </w:r>
      <w:proofErr w:type="gramStart"/>
      <w:r>
        <w:t>актов органов местного самоуправления муниципальных образований Ульяновской области</w:t>
      </w:r>
      <w:proofErr w:type="gramEnd"/>
      <w:r>
        <w:t xml:space="preserve"> в сфере социально-трудовых и непосредственно связанных с ними отношений, а также с соответствующими информационными и справочными материалами.</w:t>
      </w:r>
    </w:p>
    <w:p w:rsidR="00927D3D" w:rsidRDefault="00927D3D">
      <w:pPr>
        <w:pStyle w:val="ConsPlusNormal"/>
        <w:jc w:val="both"/>
      </w:pPr>
    </w:p>
    <w:p w:rsidR="00927D3D" w:rsidRDefault="00927D3D">
      <w:pPr>
        <w:pStyle w:val="ConsPlusTitle"/>
        <w:ind w:firstLine="540"/>
        <w:jc w:val="both"/>
        <w:outlineLvl w:val="0"/>
      </w:pPr>
      <w:r>
        <w:t>Статья 23. Обеспечение деятельности Комиссии</w:t>
      </w:r>
    </w:p>
    <w:p w:rsidR="00927D3D" w:rsidRDefault="00927D3D">
      <w:pPr>
        <w:pStyle w:val="ConsPlusNormal"/>
        <w:jc w:val="both"/>
      </w:pPr>
    </w:p>
    <w:p w:rsidR="00927D3D" w:rsidRDefault="00927D3D">
      <w:pPr>
        <w:pStyle w:val="ConsPlusNormal"/>
        <w:ind w:firstLine="540"/>
        <w:jc w:val="both"/>
      </w:pPr>
      <w:r>
        <w:t>Организационное и материально-техническое обеспечение деятельности Комиссии осуществляется исполнительным органом Ульяновской области, уполномоченным в сфере труда.</w:t>
      </w:r>
    </w:p>
    <w:p w:rsidR="00927D3D" w:rsidRDefault="00927D3D">
      <w:pPr>
        <w:pStyle w:val="ConsPlusNormal"/>
        <w:jc w:val="both"/>
      </w:pPr>
      <w:r>
        <w:t xml:space="preserve">(в ред. </w:t>
      </w:r>
      <w:hyperlink r:id="rId76">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24. Территориальные трехсторонние комиссии по регулированию социально-трудовых отношений</w:t>
      </w:r>
    </w:p>
    <w:p w:rsidR="00927D3D" w:rsidRDefault="00927D3D">
      <w:pPr>
        <w:pStyle w:val="ConsPlusNormal"/>
        <w:jc w:val="both"/>
      </w:pPr>
    </w:p>
    <w:p w:rsidR="00927D3D" w:rsidRDefault="00927D3D">
      <w:pPr>
        <w:pStyle w:val="ConsPlusNormal"/>
        <w:ind w:firstLine="540"/>
        <w:jc w:val="both"/>
      </w:pPr>
      <w:r>
        <w:t>Постоянно действующим органом социального партнерства на территориальном уровне является территориальная трехсторонняя комиссия по регулированию социально-трудовых отношений на территориях городских округов и муниципальных районов (далее - территориальная трехсторонняя комиссия).</w:t>
      </w:r>
    </w:p>
    <w:p w:rsidR="00927D3D" w:rsidRDefault="00927D3D">
      <w:pPr>
        <w:pStyle w:val="ConsPlusNormal"/>
        <w:jc w:val="both"/>
      </w:pPr>
    </w:p>
    <w:p w:rsidR="00927D3D" w:rsidRDefault="00927D3D">
      <w:pPr>
        <w:pStyle w:val="ConsPlusTitle"/>
        <w:ind w:firstLine="540"/>
        <w:jc w:val="both"/>
        <w:outlineLvl w:val="0"/>
      </w:pPr>
      <w:r>
        <w:t>Статья 25. Состав территориальной трехсторонней комиссии</w:t>
      </w:r>
    </w:p>
    <w:p w:rsidR="00927D3D" w:rsidRDefault="00927D3D">
      <w:pPr>
        <w:pStyle w:val="ConsPlusNormal"/>
        <w:jc w:val="both"/>
      </w:pPr>
    </w:p>
    <w:p w:rsidR="00927D3D" w:rsidRDefault="00927D3D">
      <w:pPr>
        <w:pStyle w:val="ConsPlusNormal"/>
        <w:ind w:firstLine="540"/>
        <w:jc w:val="both"/>
      </w:pPr>
      <w:r>
        <w:t>Территориальная трехсторонняя комиссия состоит из представителей территориальных объединений (ассоциаций) организаций профсоюзов, территориальных объединений работодателей, местной администрации, которые образуют соответствующие стороны территориальной трехсторонней комиссии (далее - стороны территориальной трехсторонней комиссии).</w:t>
      </w:r>
    </w:p>
    <w:p w:rsidR="00927D3D" w:rsidRDefault="00927D3D">
      <w:pPr>
        <w:pStyle w:val="ConsPlusNormal"/>
        <w:jc w:val="both"/>
      </w:pPr>
    </w:p>
    <w:p w:rsidR="00927D3D" w:rsidRDefault="00927D3D">
      <w:pPr>
        <w:pStyle w:val="ConsPlusTitle"/>
        <w:ind w:firstLine="540"/>
        <w:jc w:val="both"/>
        <w:outlineLvl w:val="0"/>
      </w:pPr>
      <w:r>
        <w:t xml:space="preserve">Статья 26. Принципы и порядок формирования территориальной трехсторонней </w:t>
      </w:r>
      <w:r>
        <w:lastRenderedPageBreak/>
        <w:t>комиссии</w:t>
      </w:r>
    </w:p>
    <w:p w:rsidR="00927D3D" w:rsidRDefault="00927D3D">
      <w:pPr>
        <w:pStyle w:val="ConsPlusNormal"/>
        <w:jc w:val="both"/>
      </w:pPr>
    </w:p>
    <w:p w:rsidR="00927D3D" w:rsidRDefault="00927D3D">
      <w:pPr>
        <w:pStyle w:val="ConsPlusNormal"/>
        <w:ind w:firstLine="540"/>
        <w:jc w:val="both"/>
      </w:pPr>
      <w:r>
        <w:t>1. Территориальная трехсторонняя комиссия формируется на основе принципов:</w:t>
      </w:r>
    </w:p>
    <w:p w:rsidR="00927D3D" w:rsidRDefault="00927D3D">
      <w:pPr>
        <w:pStyle w:val="ConsPlusNormal"/>
        <w:spacing w:before="200"/>
        <w:ind w:firstLine="540"/>
        <w:jc w:val="both"/>
      </w:pPr>
      <w:r>
        <w:t>1) добровольности участия сторон территориальной трехсторонней комиссии в деятельности территориальной трехсторонней комиссии;</w:t>
      </w:r>
    </w:p>
    <w:p w:rsidR="00927D3D" w:rsidRDefault="00927D3D">
      <w:pPr>
        <w:pStyle w:val="ConsPlusNormal"/>
        <w:spacing w:before="200"/>
        <w:ind w:firstLine="540"/>
        <w:jc w:val="both"/>
      </w:pPr>
      <w:r>
        <w:t>2) равноправия и полномочности сторон территориальной трехсторонней комиссии;</w:t>
      </w:r>
    </w:p>
    <w:p w:rsidR="00927D3D" w:rsidRDefault="00927D3D">
      <w:pPr>
        <w:pStyle w:val="ConsPlusNormal"/>
        <w:spacing w:before="200"/>
        <w:ind w:firstLine="540"/>
        <w:jc w:val="both"/>
      </w:pPr>
      <w:r>
        <w:t>3) самостоятельности и независимости сторон территориальной трехсторонней комиссии.</w:t>
      </w:r>
    </w:p>
    <w:p w:rsidR="00927D3D" w:rsidRDefault="00927D3D">
      <w:pPr>
        <w:pStyle w:val="ConsPlusNormal"/>
        <w:spacing w:before="200"/>
        <w:ind w:firstLine="540"/>
        <w:jc w:val="both"/>
      </w:pPr>
      <w:r>
        <w:t>2. Персональный состав представителей сторон территориальной трехсторонней комиссии в составе территориальной трехсторонней комиссии определяется сторонами территориальной трехсторонней комиссии самостоятельно, исходя из квоты, установленной совместным решением координаторов сторон территориальной трехсторонней комиссии.</w:t>
      </w:r>
    </w:p>
    <w:p w:rsidR="00927D3D" w:rsidRDefault="00927D3D">
      <w:pPr>
        <w:pStyle w:val="ConsPlusNormal"/>
        <w:spacing w:before="200"/>
        <w:ind w:firstLine="540"/>
        <w:jc w:val="both"/>
      </w:pPr>
      <w:r>
        <w:t>Каждое территориальное объединение (ассоциация) организаций профсоюзов, территориальное объединение работодателей, зарегистрированное в установленном порядке, вправе направить одного своего представителя в состав соответствующей стороны территориальной трехсторонней комиссии.</w:t>
      </w:r>
    </w:p>
    <w:p w:rsidR="00927D3D" w:rsidRDefault="00927D3D">
      <w:pPr>
        <w:pStyle w:val="ConsPlusNormal"/>
        <w:spacing w:before="200"/>
        <w:ind w:firstLine="540"/>
        <w:jc w:val="both"/>
      </w:pPr>
      <w:r>
        <w:t>3. Назначение и замена представителей территориальных объединений (ассоциаций) организаций профсоюзов и территориальных объединений работодателей в территориальной трехсторонней комиссии производятся в соответствии с решениями руководящих органов указанных объединений. Назначение и замена представителей местной администрации производятся должностным лицом, возглавляющим местную администрацию. Периодичность замены представителей сторон территориальной трехсторонней комиссии в составе территориальной трехсторонней комиссии определяется сторонами самостоятельно.</w:t>
      </w:r>
    </w:p>
    <w:p w:rsidR="00927D3D" w:rsidRDefault="00927D3D">
      <w:pPr>
        <w:pStyle w:val="ConsPlusNormal"/>
        <w:jc w:val="both"/>
      </w:pPr>
      <w:r>
        <w:t>(</w:t>
      </w:r>
      <w:proofErr w:type="gramStart"/>
      <w:r>
        <w:t>в</w:t>
      </w:r>
      <w:proofErr w:type="gramEnd"/>
      <w:r>
        <w:t xml:space="preserve"> ред. </w:t>
      </w:r>
      <w:hyperlink r:id="rId77">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4. Представители сторон территориальной трехсторонней комиссии являются членами территориальной трехсторонней комиссии. Количество членов территориальной трехсторонней комиссии от каждой стороны территориальной трехсторонней комиссии не может превышать семи человек.</w:t>
      </w:r>
    </w:p>
    <w:p w:rsidR="00927D3D" w:rsidRDefault="00927D3D">
      <w:pPr>
        <w:pStyle w:val="ConsPlusNormal"/>
        <w:jc w:val="both"/>
      </w:pPr>
    </w:p>
    <w:p w:rsidR="00927D3D" w:rsidRDefault="00927D3D">
      <w:pPr>
        <w:pStyle w:val="ConsPlusTitle"/>
        <w:ind w:firstLine="540"/>
        <w:jc w:val="both"/>
        <w:outlineLvl w:val="0"/>
      </w:pPr>
      <w:r>
        <w:t>Статья 27. Основные цели и задачи территориальной трехсторонней комиссии</w:t>
      </w:r>
    </w:p>
    <w:p w:rsidR="00927D3D" w:rsidRDefault="00927D3D">
      <w:pPr>
        <w:pStyle w:val="ConsPlusNormal"/>
        <w:jc w:val="both"/>
      </w:pPr>
    </w:p>
    <w:p w:rsidR="00927D3D" w:rsidRDefault="00927D3D">
      <w:pPr>
        <w:pStyle w:val="ConsPlusNormal"/>
        <w:ind w:firstLine="540"/>
        <w:jc w:val="both"/>
      </w:pPr>
      <w:r>
        <w:t>1. Основными целями территориальной трехсторонней комиссии являются регулирование социально-трудовых отношений и согласование социально-экономических интересов сторон территориальной трехсторонней комиссии.</w:t>
      </w:r>
    </w:p>
    <w:p w:rsidR="00927D3D" w:rsidRDefault="00927D3D">
      <w:pPr>
        <w:pStyle w:val="ConsPlusNormal"/>
        <w:spacing w:before="200"/>
        <w:ind w:firstLine="540"/>
        <w:jc w:val="both"/>
      </w:pPr>
      <w:r>
        <w:t>2. Основными задачами территориальной трехсторонней комиссии являются:</w:t>
      </w:r>
    </w:p>
    <w:p w:rsidR="00927D3D" w:rsidRDefault="00927D3D">
      <w:pPr>
        <w:pStyle w:val="ConsPlusNormal"/>
        <w:spacing w:before="200"/>
        <w:ind w:firstLine="540"/>
        <w:jc w:val="both"/>
      </w:pPr>
      <w:r>
        <w:t>1) ведение коллективных переговоров и подготовка проекта территориального соглашения между территориальными объединениями (ассоциациями) организаций профсоюзов и территориальными объединениями работодателей и местной администрацией (далее - территориальное соглашение);</w:t>
      </w:r>
    </w:p>
    <w:p w:rsidR="00927D3D" w:rsidRDefault="00927D3D">
      <w:pPr>
        <w:pStyle w:val="ConsPlusNormal"/>
        <w:spacing w:before="200"/>
        <w:ind w:firstLine="540"/>
        <w:jc w:val="both"/>
      </w:pPr>
      <w:r>
        <w:t>2) содействие договорному регулированию социально-трудовых отношений на территориальном уровне;</w:t>
      </w:r>
    </w:p>
    <w:p w:rsidR="00927D3D" w:rsidRDefault="00927D3D">
      <w:pPr>
        <w:pStyle w:val="ConsPlusNormal"/>
        <w:spacing w:before="200"/>
        <w:ind w:firstLine="540"/>
        <w:jc w:val="both"/>
      </w:pPr>
      <w:r>
        <w:t>3) согласование позиций сторон территориальной трехсторонней комиссии по основным направлениям социальной политики;</w:t>
      </w:r>
    </w:p>
    <w:p w:rsidR="00927D3D" w:rsidRDefault="00927D3D">
      <w:pPr>
        <w:pStyle w:val="ConsPlusNormal"/>
        <w:spacing w:before="200"/>
        <w:ind w:firstLine="540"/>
        <w:jc w:val="both"/>
      </w:pPr>
      <w:r>
        <w:t>4) рассмотрение по инициативе сторон территориальной трехсторонней комиссии вопросов, возникших в ходе выполнения территориального соглашения;</w:t>
      </w:r>
    </w:p>
    <w:p w:rsidR="00927D3D" w:rsidRDefault="00927D3D">
      <w:pPr>
        <w:pStyle w:val="ConsPlusNormal"/>
        <w:spacing w:before="200"/>
        <w:ind w:firstLine="540"/>
        <w:jc w:val="both"/>
      </w:pPr>
      <w:r>
        <w:t>5) предотвращение причин возникновения конфликтных ситуаций в социально-экономической сфере и содействие разрешению трудовых споров;</w:t>
      </w:r>
    </w:p>
    <w:p w:rsidR="00927D3D" w:rsidRDefault="00927D3D">
      <w:pPr>
        <w:pStyle w:val="ConsPlusNormal"/>
        <w:spacing w:before="200"/>
        <w:ind w:firstLine="540"/>
        <w:jc w:val="both"/>
      </w:pPr>
      <w:r>
        <w:t>6) проведение консультаций по вопросам социально-трудовых отношений;</w:t>
      </w:r>
    </w:p>
    <w:p w:rsidR="00927D3D" w:rsidRDefault="00927D3D">
      <w:pPr>
        <w:pStyle w:val="ConsPlusNormal"/>
        <w:spacing w:before="200"/>
        <w:ind w:firstLine="540"/>
        <w:jc w:val="both"/>
      </w:pPr>
      <w:r>
        <w:t>7) изучение и распространение положительного опыта социального партнерства на территориальном, отраслевом и локальном уровнях.</w:t>
      </w:r>
    </w:p>
    <w:p w:rsidR="00927D3D" w:rsidRDefault="00927D3D">
      <w:pPr>
        <w:pStyle w:val="ConsPlusNormal"/>
        <w:jc w:val="both"/>
      </w:pPr>
    </w:p>
    <w:p w:rsidR="00927D3D" w:rsidRDefault="00927D3D">
      <w:pPr>
        <w:pStyle w:val="ConsPlusTitle"/>
        <w:ind w:firstLine="540"/>
        <w:jc w:val="both"/>
        <w:outlineLvl w:val="0"/>
      </w:pPr>
      <w:r>
        <w:lastRenderedPageBreak/>
        <w:t>Статья 28. Права и обязанности территориальной трехсторонней комиссии</w:t>
      </w:r>
    </w:p>
    <w:p w:rsidR="00927D3D" w:rsidRDefault="00927D3D">
      <w:pPr>
        <w:pStyle w:val="ConsPlusNormal"/>
        <w:ind w:firstLine="540"/>
        <w:jc w:val="both"/>
      </w:pPr>
      <w:r>
        <w:t xml:space="preserve">(в ред. </w:t>
      </w:r>
      <w:hyperlink r:id="rId78">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Normal"/>
        <w:ind w:firstLine="540"/>
        <w:jc w:val="both"/>
      </w:pPr>
      <w:r>
        <w:t>1. Территориальная трехсторонняя комиссия вправе:</w:t>
      </w:r>
    </w:p>
    <w:p w:rsidR="00927D3D" w:rsidRDefault="00927D3D">
      <w:pPr>
        <w:pStyle w:val="ConsPlusNormal"/>
        <w:spacing w:before="200"/>
        <w:ind w:firstLine="540"/>
        <w:jc w:val="both"/>
      </w:pPr>
      <w:r>
        <w:t>1) обращаться в органы местного самоуправления муниципальных образований Ульяновской области с предложениями о проведении консультаций по вопросам, связанным с выработкой и реализацией социально-экономической политики муниципальных образований Ульяновской области;</w:t>
      </w:r>
    </w:p>
    <w:p w:rsidR="00927D3D" w:rsidRDefault="00927D3D">
      <w:pPr>
        <w:pStyle w:val="ConsPlusNormal"/>
        <w:spacing w:before="200"/>
        <w:ind w:firstLine="540"/>
        <w:jc w:val="both"/>
      </w:pPr>
      <w:r>
        <w:t xml:space="preserve">2) принимать участие в разработке и (или) обсуждении муниципальных правовых </w:t>
      </w:r>
      <w:proofErr w:type="gramStart"/>
      <w:r>
        <w:t>актов органов местного самоуправления муниципальных образований Ульяновской области</w:t>
      </w:r>
      <w:proofErr w:type="gramEnd"/>
      <w:r>
        <w:t xml:space="preserve"> в сфере труда;</w:t>
      </w:r>
    </w:p>
    <w:p w:rsidR="00927D3D" w:rsidRDefault="00927D3D">
      <w:pPr>
        <w:pStyle w:val="ConsPlusNormal"/>
        <w:spacing w:before="200"/>
        <w:ind w:firstLine="540"/>
        <w:jc w:val="both"/>
      </w:pPr>
      <w:r>
        <w:t xml:space="preserve">3) рассматривать проекты муниципальных правовых </w:t>
      </w:r>
      <w:proofErr w:type="gramStart"/>
      <w:r>
        <w:t>актов органов местного самоуправления муниципальных образований Ульяновской области</w:t>
      </w:r>
      <w:proofErr w:type="gramEnd"/>
      <w:r>
        <w:t xml:space="preserve"> в сфере труда и не позднее 30 календарных дней со дня их поступления в территориальную трехстороннюю комиссию представлять лицам, направившим указанные проекты, решения территориальной трехсторонней комиссии или мнения ее сторон об этих проектах;</w:t>
      </w:r>
    </w:p>
    <w:p w:rsidR="00927D3D" w:rsidRDefault="00927D3D">
      <w:pPr>
        <w:pStyle w:val="ConsPlusNormal"/>
        <w:spacing w:before="200"/>
        <w:ind w:firstLine="540"/>
        <w:jc w:val="both"/>
      </w:pPr>
      <w:r>
        <w:t>4) согласовывать интересы сторон территориальной трехсторонней комиссии при подготовке проекта территориального соглашения и в ходе реализации этого соглашения, а также в ходе исполнения решений территориальной трехсторонней комиссии;</w:t>
      </w:r>
    </w:p>
    <w:p w:rsidR="00927D3D" w:rsidRDefault="00927D3D">
      <w:pPr>
        <w:pStyle w:val="ConsPlusNormal"/>
        <w:spacing w:before="200"/>
        <w:ind w:firstLine="540"/>
        <w:jc w:val="both"/>
      </w:pPr>
      <w:r>
        <w:t>5) осуществлять взаимодействие с комиссиями по регулированию социально-трудовых отношений различного уровня в ходе проведения коллективных переговоров, подготовки проектов территориального соглашения и иных соглашений, регулирующих социально-трудовые отношения, и реализации указанных соглашений;</w:t>
      </w:r>
    </w:p>
    <w:p w:rsidR="00927D3D" w:rsidRDefault="00927D3D">
      <w:pPr>
        <w:pStyle w:val="ConsPlusNormal"/>
        <w:spacing w:before="200"/>
        <w:ind w:firstLine="540"/>
        <w:jc w:val="both"/>
      </w:pPr>
      <w:r>
        <w:t>6) запрашивать у органов местного самоуправления муниципальных образований Ульяновской области, работодателей и (или) профессиональных союзов информацию о соглашениях, регулирующих социально-трудовые отношения, и коллективных договорах в целях выработки рекомендаций территориальной трехсторонней комиссии по вопросам развития коллективно-договорного регулирования социально-трудовых отношений;</w:t>
      </w:r>
    </w:p>
    <w:p w:rsidR="00927D3D" w:rsidRDefault="00927D3D">
      <w:pPr>
        <w:pStyle w:val="ConsPlusNormal"/>
        <w:spacing w:before="200"/>
        <w:ind w:firstLine="540"/>
        <w:jc w:val="both"/>
      </w:pPr>
      <w:r>
        <w:t xml:space="preserve">7) осуществлять </w:t>
      </w:r>
      <w:proofErr w:type="gramStart"/>
      <w:r>
        <w:t>контроль за</w:t>
      </w:r>
      <w:proofErr w:type="gramEnd"/>
      <w:r>
        <w:t xml:space="preserve"> исполнением своих решений;</w:t>
      </w:r>
    </w:p>
    <w:p w:rsidR="00927D3D" w:rsidRDefault="00927D3D">
      <w:pPr>
        <w:pStyle w:val="ConsPlusNormal"/>
        <w:spacing w:before="200"/>
        <w:ind w:firstLine="540"/>
        <w:jc w:val="both"/>
      </w:pPr>
      <w:proofErr w:type="gramStart"/>
      <w:r>
        <w:t>8) получать от органов местного самоуправления муниципальных образований Ульяновской области в установленном законодательством порядке информацию о социально-экономическом положении муниципальных образований Ульяновской области, необходимую для проведения коллективных переговоров и подготовки проекта территориального соглашения, организации контроля за выполнением указанного соглашения, а также проекты муниципальных правовых актов органов местного самоуправления муниципальных образований Ульяновской области в сфере труда;</w:t>
      </w:r>
      <w:proofErr w:type="gramEnd"/>
    </w:p>
    <w:p w:rsidR="00927D3D" w:rsidRDefault="00927D3D">
      <w:pPr>
        <w:pStyle w:val="ConsPlusNormal"/>
        <w:spacing w:before="200"/>
        <w:ind w:firstLine="540"/>
        <w:jc w:val="both"/>
      </w:pPr>
      <w:r>
        <w:t>9) принимать по согласованию с объединениями профессиональных союзов, объединениями работодателей и органами местного самоуправления муниципальных образований Ульяновской области участие в проводимых указанными объединениями и органами заседаниях, на которых рассматриваются вопросы, связанные с регулированием социально-трудовых отношений;</w:t>
      </w:r>
    </w:p>
    <w:p w:rsidR="00927D3D" w:rsidRDefault="00927D3D">
      <w:pPr>
        <w:pStyle w:val="ConsPlusNormal"/>
        <w:spacing w:before="200"/>
        <w:ind w:firstLine="540"/>
        <w:jc w:val="both"/>
      </w:pPr>
      <w:r>
        <w:t>10) приглашать для участия в своей деятельности представителей объединений профессиональных союзов, объединений работодателей, органов местного самоуправления муниципальных образований Ульяновской области и органов государственной власти Ульяновской области, не являющихся членами Комиссии, а также научных работников и специалистов, других заинтересованных лиц или их представителей;</w:t>
      </w:r>
    </w:p>
    <w:p w:rsidR="00927D3D" w:rsidRDefault="00927D3D">
      <w:pPr>
        <w:pStyle w:val="ConsPlusNormal"/>
        <w:spacing w:before="200"/>
        <w:ind w:firstLine="540"/>
        <w:jc w:val="both"/>
      </w:pPr>
      <w:r>
        <w:t>11) принимать участие в проведении совещаний, конференций и семинаров по вопросам социально-трудовых отношений и социального партнерства в порядке, установленном организаторами указанных мероприятий.</w:t>
      </w:r>
    </w:p>
    <w:p w:rsidR="00927D3D" w:rsidRDefault="00927D3D">
      <w:pPr>
        <w:pStyle w:val="ConsPlusNormal"/>
        <w:spacing w:before="200"/>
        <w:ind w:firstLine="540"/>
        <w:jc w:val="both"/>
      </w:pPr>
      <w:r>
        <w:t xml:space="preserve">2. Территориальная трехсторонняя комиссия создает координационный орган территориальной трехсторонней комиссии - координационный совет территориальной трехсторонней комиссии (далее - координационный совет комиссии), а также рабочие органы территориальной трехсторонней комиссии - рабочие группы территориальной трехсторонней </w:t>
      </w:r>
      <w:r>
        <w:lastRenderedPageBreak/>
        <w:t>комиссии (далее - рабочие группы комиссии).</w:t>
      </w:r>
    </w:p>
    <w:p w:rsidR="00927D3D" w:rsidRDefault="00927D3D">
      <w:pPr>
        <w:pStyle w:val="ConsPlusNormal"/>
        <w:jc w:val="both"/>
      </w:pPr>
    </w:p>
    <w:p w:rsidR="00927D3D" w:rsidRDefault="00927D3D">
      <w:pPr>
        <w:pStyle w:val="ConsPlusTitle"/>
        <w:ind w:firstLine="540"/>
        <w:jc w:val="both"/>
        <w:outlineLvl w:val="0"/>
      </w:pPr>
      <w:r>
        <w:t>Статья 29. Порядок деятельности территориальной трехсторонней комиссии</w:t>
      </w:r>
    </w:p>
    <w:p w:rsidR="00927D3D" w:rsidRDefault="00927D3D">
      <w:pPr>
        <w:pStyle w:val="ConsPlusNormal"/>
        <w:jc w:val="both"/>
      </w:pPr>
    </w:p>
    <w:p w:rsidR="00927D3D" w:rsidRDefault="00927D3D">
      <w:pPr>
        <w:pStyle w:val="ConsPlusNormal"/>
        <w:ind w:firstLine="540"/>
        <w:jc w:val="both"/>
      </w:pPr>
      <w:r>
        <w:t>1. Деятельность территориальной трехсторонней комиссии осуществляется в соответствии с регламентом, который утверждается сторонами территориальной трехсторонней комиссии.</w:t>
      </w:r>
    </w:p>
    <w:p w:rsidR="00927D3D" w:rsidRDefault="00927D3D">
      <w:pPr>
        <w:pStyle w:val="ConsPlusNormal"/>
        <w:jc w:val="both"/>
      </w:pPr>
      <w:r>
        <w:t xml:space="preserve">(в ред. </w:t>
      </w:r>
      <w:hyperlink r:id="rId79">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2. Территориальная трехсторонняя комиссия определяет порядок подготовки территориального соглашения и его заключения.</w:t>
      </w:r>
    </w:p>
    <w:p w:rsidR="00927D3D" w:rsidRDefault="00927D3D">
      <w:pPr>
        <w:pStyle w:val="ConsPlusNormal"/>
        <w:spacing w:before="200"/>
        <w:ind w:firstLine="540"/>
        <w:jc w:val="both"/>
      </w:pPr>
      <w:r>
        <w:t>3. Заседания территориальной трехсторонней комиссии проводятся по мере необходимости, но не реже одного раза в квартал.</w:t>
      </w:r>
    </w:p>
    <w:p w:rsidR="00927D3D" w:rsidRDefault="00927D3D">
      <w:pPr>
        <w:pStyle w:val="ConsPlusNormal"/>
        <w:jc w:val="both"/>
      </w:pPr>
      <w:r>
        <w:t>(</w:t>
      </w:r>
      <w:proofErr w:type="gramStart"/>
      <w:r>
        <w:t>ч</w:t>
      </w:r>
      <w:proofErr w:type="gramEnd"/>
      <w:r>
        <w:t xml:space="preserve">асть 3 введена </w:t>
      </w:r>
      <w:hyperlink r:id="rId80">
        <w:r>
          <w:rPr>
            <w:color w:val="0000FF"/>
          </w:rPr>
          <w:t>Законом</w:t>
        </w:r>
      </w:hyperlink>
      <w:r>
        <w:t xml:space="preserve"> Ульяновской области от 21.12.2018 N 162-ЗО)</w:t>
      </w:r>
    </w:p>
    <w:p w:rsidR="00927D3D" w:rsidRDefault="00927D3D">
      <w:pPr>
        <w:pStyle w:val="ConsPlusNormal"/>
        <w:jc w:val="both"/>
      </w:pPr>
    </w:p>
    <w:p w:rsidR="00927D3D" w:rsidRDefault="00927D3D">
      <w:pPr>
        <w:pStyle w:val="ConsPlusTitle"/>
        <w:ind w:firstLine="540"/>
        <w:jc w:val="both"/>
        <w:outlineLvl w:val="0"/>
      </w:pPr>
      <w:r>
        <w:t>Статья 30. Порядок принятия решения территориальной трехсторонней комиссии</w:t>
      </w:r>
    </w:p>
    <w:p w:rsidR="00927D3D" w:rsidRDefault="00927D3D">
      <w:pPr>
        <w:pStyle w:val="ConsPlusNormal"/>
        <w:jc w:val="both"/>
      </w:pPr>
    </w:p>
    <w:p w:rsidR="00927D3D" w:rsidRDefault="00927D3D">
      <w:pPr>
        <w:pStyle w:val="ConsPlusNormal"/>
        <w:ind w:firstLine="540"/>
        <w:jc w:val="both"/>
      </w:pPr>
      <w:r>
        <w:t>1. Заседание территориальной трехсторонней комиссии считается правомочным, если на нем присутствует не менее половины членов территориальной трехсторонней комиссии от каждой из сторон территориальной трехсторонней комиссии.</w:t>
      </w:r>
    </w:p>
    <w:p w:rsidR="00927D3D" w:rsidRDefault="00927D3D">
      <w:pPr>
        <w:pStyle w:val="ConsPlusNormal"/>
        <w:spacing w:before="200"/>
        <w:ind w:firstLine="540"/>
        <w:jc w:val="both"/>
      </w:pPr>
      <w:r>
        <w:t>2. Решение территориальной трехсторонней комиссии считается принятым, если за него проголосовали все три стороны. Порядок принятия решений каждой ее стороной определяется регламентом территориальной трехсторонней комиссии.</w:t>
      </w:r>
    </w:p>
    <w:p w:rsidR="00927D3D" w:rsidRDefault="00927D3D">
      <w:pPr>
        <w:pStyle w:val="ConsPlusNormal"/>
        <w:jc w:val="both"/>
      </w:pPr>
      <w:r>
        <w:t>(</w:t>
      </w:r>
      <w:proofErr w:type="gramStart"/>
      <w:r>
        <w:t>ч</w:t>
      </w:r>
      <w:proofErr w:type="gramEnd"/>
      <w:r>
        <w:t xml:space="preserve">асть 2 в ред. </w:t>
      </w:r>
      <w:hyperlink r:id="rId81">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3. Члены территориальной трехсторонней комиссии, которые не согласны с принятым решением, вправе требовать занесения их особого мнения в протокол заседания территориальной трехсторонней комиссии.</w:t>
      </w:r>
    </w:p>
    <w:p w:rsidR="00927D3D" w:rsidRDefault="00927D3D">
      <w:pPr>
        <w:pStyle w:val="ConsPlusNormal"/>
        <w:jc w:val="both"/>
      </w:pPr>
    </w:p>
    <w:p w:rsidR="00927D3D" w:rsidRDefault="00927D3D">
      <w:pPr>
        <w:pStyle w:val="ConsPlusTitle"/>
        <w:ind w:firstLine="540"/>
        <w:jc w:val="both"/>
        <w:outlineLvl w:val="0"/>
      </w:pPr>
      <w:r>
        <w:t>Статья 31. Координатор территориальной трехсторонней комиссии</w:t>
      </w:r>
    </w:p>
    <w:p w:rsidR="00927D3D" w:rsidRDefault="00927D3D">
      <w:pPr>
        <w:pStyle w:val="ConsPlusNormal"/>
        <w:jc w:val="both"/>
      </w:pPr>
    </w:p>
    <w:p w:rsidR="00927D3D" w:rsidRDefault="00927D3D">
      <w:pPr>
        <w:pStyle w:val="ConsPlusNormal"/>
        <w:ind w:firstLine="540"/>
        <w:jc w:val="both"/>
      </w:pPr>
      <w:r>
        <w:t>1. Координатором территориальной трехсторонней комиссии является глава муниципального образования или назначенное им лицо. Координатор территориальной трехсторонней комиссии не является членом территориальной трехсторонней комиссии.</w:t>
      </w:r>
    </w:p>
    <w:p w:rsidR="00927D3D" w:rsidRDefault="00927D3D">
      <w:pPr>
        <w:pStyle w:val="ConsPlusNormal"/>
        <w:jc w:val="both"/>
      </w:pPr>
      <w:r>
        <w:t>(</w:t>
      </w:r>
      <w:proofErr w:type="gramStart"/>
      <w:r>
        <w:t>ч</w:t>
      </w:r>
      <w:proofErr w:type="gramEnd"/>
      <w:r>
        <w:t xml:space="preserve">асть 1 в ред. </w:t>
      </w:r>
      <w:hyperlink r:id="rId82">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2. Координатор территориальной трехсторонней комиссии:</w:t>
      </w:r>
    </w:p>
    <w:p w:rsidR="00927D3D" w:rsidRDefault="00927D3D">
      <w:pPr>
        <w:pStyle w:val="ConsPlusNormal"/>
        <w:spacing w:before="200"/>
        <w:ind w:firstLine="540"/>
        <w:jc w:val="both"/>
      </w:pPr>
      <w:r>
        <w:t>1) обеспечивает формирование территориальной трехсторонней комиссии;</w:t>
      </w:r>
    </w:p>
    <w:p w:rsidR="00927D3D" w:rsidRDefault="00927D3D">
      <w:pPr>
        <w:pStyle w:val="ConsPlusNormal"/>
        <w:spacing w:before="200"/>
        <w:ind w:firstLine="540"/>
        <w:jc w:val="both"/>
      </w:pPr>
      <w:r>
        <w:t>2) организует деятельность территориальной трехсторонней комиссии совместно с координаторами сторон территориальной трехсторонней комиссии, председательствует на ее заседаниях;</w:t>
      </w:r>
    </w:p>
    <w:p w:rsidR="00927D3D" w:rsidRDefault="00927D3D">
      <w:pPr>
        <w:pStyle w:val="ConsPlusNormal"/>
        <w:jc w:val="both"/>
      </w:pPr>
      <w:r>
        <w:t xml:space="preserve">(п. 2 в ред. </w:t>
      </w:r>
      <w:hyperlink r:id="rId83">
        <w:r>
          <w:rPr>
            <w:color w:val="0000FF"/>
          </w:rPr>
          <w:t>Закона</w:t>
        </w:r>
      </w:hyperlink>
      <w:r>
        <w:t xml:space="preserve"> Ульяновской области от 21.12.2018 N 162-ЗО)</w:t>
      </w:r>
    </w:p>
    <w:p w:rsidR="00927D3D" w:rsidRDefault="00927D3D">
      <w:pPr>
        <w:pStyle w:val="ConsPlusNormal"/>
        <w:spacing w:before="200"/>
        <w:ind w:firstLine="540"/>
        <w:jc w:val="both"/>
      </w:pPr>
      <w:r>
        <w:t>3) утверждает состав рабочих групп комиссии;</w:t>
      </w:r>
    </w:p>
    <w:p w:rsidR="00927D3D" w:rsidRDefault="00927D3D">
      <w:pPr>
        <w:pStyle w:val="ConsPlusNormal"/>
        <w:jc w:val="both"/>
      </w:pPr>
      <w:r>
        <w:t xml:space="preserve">(в ред. </w:t>
      </w:r>
      <w:hyperlink r:id="rId84">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4) оказывает содействие в согласовании позиций сторон территориальной трехсторонней комиссии;</w:t>
      </w:r>
    </w:p>
    <w:p w:rsidR="00927D3D" w:rsidRDefault="00927D3D">
      <w:pPr>
        <w:pStyle w:val="ConsPlusNormal"/>
        <w:spacing w:before="200"/>
        <w:ind w:firstLine="540"/>
        <w:jc w:val="both"/>
      </w:pPr>
      <w:r>
        <w:t>5) подписывает регламент территориальной трехсторонней комиссии, планы деятельности, протоколы заседаний и решения территориальной трехсторонней комиссии;</w:t>
      </w:r>
    </w:p>
    <w:p w:rsidR="00927D3D" w:rsidRDefault="00927D3D">
      <w:pPr>
        <w:pStyle w:val="ConsPlusNormal"/>
        <w:jc w:val="both"/>
      </w:pPr>
      <w:r>
        <w:t xml:space="preserve">(в ред. Законов Ульяновской области от 21.12.2018 </w:t>
      </w:r>
      <w:hyperlink r:id="rId85">
        <w:r>
          <w:rPr>
            <w:color w:val="0000FF"/>
          </w:rPr>
          <w:t>N 162-ЗО</w:t>
        </w:r>
      </w:hyperlink>
      <w:r>
        <w:t xml:space="preserve">, от 27.09.2022 </w:t>
      </w:r>
      <w:hyperlink r:id="rId86">
        <w:r>
          <w:rPr>
            <w:color w:val="0000FF"/>
          </w:rPr>
          <w:t>N 91-ЗО</w:t>
        </w:r>
      </w:hyperlink>
      <w:r>
        <w:t>)</w:t>
      </w:r>
    </w:p>
    <w:p w:rsidR="00927D3D" w:rsidRDefault="00927D3D">
      <w:pPr>
        <w:pStyle w:val="ConsPlusNormal"/>
        <w:spacing w:before="200"/>
        <w:ind w:firstLine="540"/>
        <w:jc w:val="both"/>
      </w:pPr>
      <w:r>
        <w:t xml:space="preserve">6) утратил силу. - </w:t>
      </w:r>
      <w:hyperlink r:id="rId87">
        <w:r>
          <w:rPr>
            <w:color w:val="0000FF"/>
          </w:rPr>
          <w:t>Закон</w:t>
        </w:r>
      </w:hyperlink>
      <w:r>
        <w:t xml:space="preserve"> Ульяновской области от 21.12.2018 N 162-ЗО;</w:t>
      </w:r>
    </w:p>
    <w:p w:rsidR="00927D3D" w:rsidRDefault="00927D3D">
      <w:pPr>
        <w:pStyle w:val="ConsPlusNormal"/>
        <w:spacing w:before="200"/>
        <w:ind w:firstLine="540"/>
        <w:jc w:val="both"/>
      </w:pPr>
      <w:r>
        <w:t>7) проводит в пределах своей компетенции в период между заседаниями территориальной трехсторонней комиссии консультации с координаторами сторон территориальной трехсторонней комиссии по вопросам, требующим оперативного принятия решений;</w:t>
      </w:r>
    </w:p>
    <w:p w:rsidR="00927D3D" w:rsidRDefault="00927D3D">
      <w:pPr>
        <w:pStyle w:val="ConsPlusNormal"/>
        <w:jc w:val="both"/>
      </w:pPr>
      <w:r>
        <w:t xml:space="preserve">(в ред. </w:t>
      </w:r>
      <w:hyperlink r:id="rId88">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8) информирует органы местного самоуправления соответствующего муниципального образования Ульяновской области о деятельности территориальной трехсторонней комиссии;</w:t>
      </w:r>
    </w:p>
    <w:p w:rsidR="00927D3D" w:rsidRDefault="00927D3D">
      <w:pPr>
        <w:pStyle w:val="ConsPlusNormal"/>
        <w:jc w:val="both"/>
      </w:pPr>
      <w:r>
        <w:lastRenderedPageBreak/>
        <w:t xml:space="preserve">(в ред. Законов Ульяновской области от 21.12.2018 </w:t>
      </w:r>
      <w:hyperlink r:id="rId89">
        <w:r>
          <w:rPr>
            <w:color w:val="0000FF"/>
          </w:rPr>
          <w:t>N 162-ЗО</w:t>
        </w:r>
      </w:hyperlink>
      <w:r>
        <w:t xml:space="preserve">, от 27.09.2022 </w:t>
      </w:r>
      <w:hyperlink r:id="rId90">
        <w:r>
          <w:rPr>
            <w:color w:val="0000FF"/>
          </w:rPr>
          <w:t>N 91-ЗО</w:t>
        </w:r>
      </w:hyperlink>
      <w:r>
        <w:t>)</w:t>
      </w:r>
    </w:p>
    <w:p w:rsidR="00927D3D" w:rsidRDefault="00927D3D">
      <w:pPr>
        <w:pStyle w:val="ConsPlusNormal"/>
        <w:spacing w:before="200"/>
        <w:ind w:firstLine="540"/>
        <w:jc w:val="both"/>
      </w:pPr>
      <w:r>
        <w:t>9) информирует территориальную трехстороннюю комиссию о мерах, принимаемых органами местного самоуправления соответствующих муниципальных образований Ульяновской области в сфере социально-трудовых отношений.</w:t>
      </w:r>
    </w:p>
    <w:p w:rsidR="00927D3D" w:rsidRDefault="00927D3D">
      <w:pPr>
        <w:pStyle w:val="ConsPlusNormal"/>
        <w:jc w:val="both"/>
      </w:pPr>
      <w:r>
        <w:t xml:space="preserve">(в ред. Законов Ульяновской области от 21.12.2018 </w:t>
      </w:r>
      <w:hyperlink r:id="rId91">
        <w:r>
          <w:rPr>
            <w:color w:val="0000FF"/>
          </w:rPr>
          <w:t>N 162-ЗО</w:t>
        </w:r>
      </w:hyperlink>
      <w:r>
        <w:t xml:space="preserve">, от 27.09.2022 </w:t>
      </w:r>
      <w:hyperlink r:id="rId92">
        <w:r>
          <w:rPr>
            <w:color w:val="0000FF"/>
          </w:rPr>
          <w:t>N 91-ЗО</w:t>
        </w:r>
      </w:hyperlink>
      <w:r>
        <w:t>)</w:t>
      </w:r>
    </w:p>
    <w:p w:rsidR="00927D3D" w:rsidRDefault="00927D3D">
      <w:pPr>
        <w:pStyle w:val="ConsPlusNormal"/>
        <w:spacing w:before="200"/>
        <w:ind w:firstLine="540"/>
        <w:jc w:val="both"/>
      </w:pPr>
      <w:r>
        <w:t>3. Координатор территориальной трехсторонней комиссии не вмешивается в деятельность сторон территориальной трехсторонней комиссии и не принимает участия в голосовании.</w:t>
      </w:r>
    </w:p>
    <w:p w:rsidR="00927D3D" w:rsidRDefault="00927D3D">
      <w:pPr>
        <w:pStyle w:val="ConsPlusNormal"/>
        <w:spacing w:before="200"/>
        <w:ind w:firstLine="540"/>
        <w:jc w:val="both"/>
      </w:pPr>
      <w:r>
        <w:t>4. Координатор территориальной трехсторонней комиссии вправе:</w:t>
      </w:r>
    </w:p>
    <w:p w:rsidR="00927D3D" w:rsidRDefault="00927D3D">
      <w:pPr>
        <w:pStyle w:val="ConsPlusNormal"/>
        <w:spacing w:before="200"/>
        <w:ind w:firstLine="540"/>
        <w:jc w:val="both"/>
      </w:pPr>
      <w:r>
        <w:t>1) вносить на рассмотрение территориальной трехсторонней комиссии и рабочих групп комиссии предложения, касающиеся проектов планов деятельности территориальной трехсторонней комиссии и повесток дня заседаний территориальной трехсторонней комиссии, а также проектов решений территориальной трехсторонней комиссии и координационного совета комиссии;</w:t>
      </w:r>
    </w:p>
    <w:p w:rsidR="00927D3D" w:rsidRDefault="00927D3D">
      <w:pPr>
        <w:pStyle w:val="ConsPlusNormal"/>
        <w:spacing w:before="200"/>
        <w:ind w:firstLine="540"/>
        <w:jc w:val="both"/>
      </w:pPr>
      <w:r>
        <w:t>2) созывать на основании предложения одной из сторон территориальной трехсторонней комиссии либо по собственной инициативе внеочередное заседание территориальной трехсторонней комиссии или заседание координационного совета комиссии в целях рассмотрения вопросов, требующих принятия оперативных решений.</w:t>
      </w:r>
    </w:p>
    <w:p w:rsidR="00927D3D" w:rsidRDefault="00927D3D">
      <w:pPr>
        <w:pStyle w:val="ConsPlusNormal"/>
        <w:jc w:val="both"/>
      </w:pPr>
      <w:r>
        <w:t>(</w:t>
      </w:r>
      <w:proofErr w:type="gramStart"/>
      <w:r>
        <w:t>ч</w:t>
      </w:r>
      <w:proofErr w:type="gramEnd"/>
      <w:r>
        <w:t xml:space="preserve">асть 4 введена </w:t>
      </w:r>
      <w:hyperlink r:id="rId93">
        <w:r>
          <w:rPr>
            <w:color w:val="0000FF"/>
          </w:rPr>
          <w:t>Законом</w:t>
        </w:r>
      </w:hyperlink>
      <w:r>
        <w:t xml:space="preserve"> Ульяновской области от 27.09.2022 N 91-ЗО)</w:t>
      </w:r>
    </w:p>
    <w:p w:rsidR="00927D3D" w:rsidRDefault="00927D3D">
      <w:pPr>
        <w:pStyle w:val="ConsPlusNormal"/>
        <w:jc w:val="both"/>
      </w:pPr>
    </w:p>
    <w:p w:rsidR="00927D3D" w:rsidRDefault="00927D3D">
      <w:pPr>
        <w:pStyle w:val="ConsPlusTitle"/>
        <w:ind w:firstLine="540"/>
        <w:jc w:val="both"/>
        <w:outlineLvl w:val="0"/>
      </w:pPr>
      <w:r>
        <w:t>Статья 32. Координаторы сторон территориальной трехсторонней комиссии</w:t>
      </w:r>
    </w:p>
    <w:p w:rsidR="00927D3D" w:rsidRDefault="00927D3D">
      <w:pPr>
        <w:pStyle w:val="ConsPlusNormal"/>
        <w:jc w:val="both"/>
      </w:pPr>
    </w:p>
    <w:p w:rsidR="00927D3D" w:rsidRDefault="00927D3D">
      <w:pPr>
        <w:pStyle w:val="ConsPlusNormal"/>
        <w:ind w:firstLine="540"/>
        <w:jc w:val="both"/>
      </w:pPr>
      <w:r>
        <w:t>1. Деятельность каждой стороны территориальной трехсторонней комиссии организует координатор.</w:t>
      </w:r>
    </w:p>
    <w:p w:rsidR="00927D3D" w:rsidRDefault="00927D3D">
      <w:pPr>
        <w:pStyle w:val="ConsPlusNormal"/>
        <w:spacing w:before="200"/>
        <w:ind w:firstLine="540"/>
        <w:jc w:val="both"/>
      </w:pPr>
      <w:r>
        <w:t>2. Координаторы сторон территориальной трехсторонней комиссии, представляющих территориальные объединения (ассоциации) организаций профсоюзов и территориальные объединения работодателей, избираются указанными сторонами территориальной трехсторонней комиссии.</w:t>
      </w:r>
    </w:p>
    <w:p w:rsidR="00927D3D" w:rsidRDefault="00927D3D">
      <w:pPr>
        <w:pStyle w:val="ConsPlusNormal"/>
        <w:spacing w:before="200"/>
        <w:ind w:firstLine="540"/>
        <w:jc w:val="both"/>
      </w:pPr>
      <w:r>
        <w:t>3. Координатором стороны территориальной трехсторонней комиссии, представляющим местную администрацию, является должностное лицо, возглавляющее местную администрацию, или назначенный им муниципальный служащий, замещающий должность муниципальной службы не ниже должности заместителя указанного должностного лица.</w:t>
      </w:r>
    </w:p>
    <w:p w:rsidR="00927D3D" w:rsidRDefault="00927D3D">
      <w:pPr>
        <w:pStyle w:val="ConsPlusNormal"/>
        <w:jc w:val="both"/>
      </w:pPr>
      <w:r>
        <w:t>(</w:t>
      </w:r>
      <w:proofErr w:type="gramStart"/>
      <w:r>
        <w:t>в</w:t>
      </w:r>
      <w:proofErr w:type="gramEnd"/>
      <w:r>
        <w:t xml:space="preserve"> ред. Законов Ульяновской области от 21.12.2018 </w:t>
      </w:r>
      <w:hyperlink r:id="rId94">
        <w:r>
          <w:rPr>
            <w:color w:val="0000FF"/>
          </w:rPr>
          <w:t>N 162-ЗО</w:t>
        </w:r>
      </w:hyperlink>
      <w:r>
        <w:t xml:space="preserve">, от 27.09.2022 </w:t>
      </w:r>
      <w:hyperlink r:id="rId95">
        <w:r>
          <w:rPr>
            <w:color w:val="0000FF"/>
          </w:rPr>
          <w:t>N 91-ЗО</w:t>
        </w:r>
      </w:hyperlink>
      <w:r>
        <w:t>)</w:t>
      </w:r>
    </w:p>
    <w:p w:rsidR="00927D3D" w:rsidRDefault="00927D3D">
      <w:pPr>
        <w:pStyle w:val="ConsPlusNormal"/>
        <w:spacing w:before="200"/>
        <w:ind w:firstLine="540"/>
        <w:jc w:val="both"/>
      </w:pPr>
      <w:r>
        <w:t xml:space="preserve">4. </w:t>
      </w:r>
      <w:proofErr w:type="gramStart"/>
      <w:r>
        <w:t>Координатор каждой стороны территориальной трехсторонней комиссии по ее поручению вносит координатору территориальной трехсторонней комиссии предложения, касающиеся проектов планов деятельности территориальной трехсторонней комиссии, повесток дня ее заседаний, персонального состава представителей стороны территориальной трехсторонней комиссии в рабочих группах комиссии, информирует территориальную трехстороннюю комиссию об изменениях персонального состава стороны территориальной трехсторонней комиссии, организует совещания представителей стороны территориальной трехсторонней комиссии в целях уточнения их</w:t>
      </w:r>
      <w:proofErr w:type="gramEnd"/>
      <w:r>
        <w:t xml:space="preserve"> позиций по вопросам, внесенным на рассмотрение территориальной трехсторонней комиссии.</w:t>
      </w:r>
    </w:p>
    <w:p w:rsidR="00927D3D" w:rsidRDefault="00927D3D">
      <w:pPr>
        <w:pStyle w:val="ConsPlusNormal"/>
        <w:jc w:val="both"/>
      </w:pPr>
      <w:r>
        <w:t xml:space="preserve">(в ред. </w:t>
      </w:r>
      <w:hyperlink r:id="rId96">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5. Координатор каждой стороны территориальной трехсторонней комиссии по ее поручению вправе вносить координатору территориальной трехсторонней комиссии предложение о проведении внеочередного заседания территориальной трехсторонней комиссии или заседания координационного совета комиссии. В этом случае координатор территориальной трехсторонней комиссии обязан созвать заседание территориальной трехсторонней комиссии или заседание координационного совета комиссии в течение двух недель со дня поступления указанного предложения.</w:t>
      </w:r>
    </w:p>
    <w:p w:rsidR="00927D3D" w:rsidRDefault="00927D3D">
      <w:pPr>
        <w:pStyle w:val="ConsPlusNormal"/>
        <w:jc w:val="both"/>
      </w:pPr>
      <w:r>
        <w:t xml:space="preserve">(в ред. </w:t>
      </w:r>
      <w:hyperlink r:id="rId97">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 xml:space="preserve">6. Координатор каждой стороны территориальной трехсторонней комиссии приглашает для участия в деятельности территориальной трехсторонней комиссии соответственно представителей объединений профессиональных союзов и объединений работодателей, органов местного самоуправления соответствующих муниципальных образований Ульяновской области, не </w:t>
      </w:r>
      <w:r>
        <w:lastRenderedPageBreak/>
        <w:t>являющихся членами территориальной трехсторонней комиссии, а также научных работников и специалистов, других заинтересованных лиц или их представителей.</w:t>
      </w:r>
    </w:p>
    <w:p w:rsidR="00927D3D" w:rsidRDefault="00927D3D">
      <w:pPr>
        <w:pStyle w:val="ConsPlusNormal"/>
        <w:jc w:val="both"/>
      </w:pPr>
      <w:r>
        <w:t>(</w:t>
      </w:r>
      <w:proofErr w:type="gramStart"/>
      <w:r>
        <w:t>в</w:t>
      </w:r>
      <w:proofErr w:type="gramEnd"/>
      <w:r>
        <w:t xml:space="preserve"> ред. Законов Ульяновской области от 21.12.2018 </w:t>
      </w:r>
      <w:hyperlink r:id="rId98">
        <w:r>
          <w:rPr>
            <w:color w:val="0000FF"/>
          </w:rPr>
          <w:t>N 162-ЗО</w:t>
        </w:r>
      </w:hyperlink>
      <w:r>
        <w:t xml:space="preserve">, от 27.09.2022 </w:t>
      </w:r>
      <w:hyperlink r:id="rId99">
        <w:r>
          <w:rPr>
            <w:color w:val="0000FF"/>
          </w:rPr>
          <w:t>N 91-ЗО</w:t>
        </w:r>
      </w:hyperlink>
      <w:r>
        <w:t>)</w:t>
      </w:r>
    </w:p>
    <w:p w:rsidR="00927D3D" w:rsidRDefault="00927D3D">
      <w:pPr>
        <w:pStyle w:val="ConsPlusNormal"/>
        <w:jc w:val="both"/>
      </w:pPr>
    </w:p>
    <w:p w:rsidR="00927D3D" w:rsidRDefault="00927D3D">
      <w:pPr>
        <w:pStyle w:val="ConsPlusTitle"/>
        <w:ind w:firstLine="540"/>
        <w:jc w:val="both"/>
        <w:outlineLvl w:val="0"/>
      </w:pPr>
      <w:r>
        <w:t>Статья 32.1. Координационный совет комиссии</w:t>
      </w:r>
    </w:p>
    <w:p w:rsidR="00927D3D" w:rsidRDefault="00927D3D">
      <w:pPr>
        <w:pStyle w:val="ConsPlusNormal"/>
        <w:ind w:firstLine="540"/>
        <w:jc w:val="both"/>
      </w:pPr>
      <w:r>
        <w:t>(</w:t>
      </w:r>
      <w:proofErr w:type="gramStart"/>
      <w:r>
        <w:t>введена</w:t>
      </w:r>
      <w:proofErr w:type="gramEnd"/>
      <w:r>
        <w:t xml:space="preserve"> </w:t>
      </w:r>
      <w:hyperlink r:id="rId100">
        <w:r>
          <w:rPr>
            <w:color w:val="0000FF"/>
          </w:rPr>
          <w:t>Законом</w:t>
        </w:r>
      </w:hyperlink>
      <w:r>
        <w:t xml:space="preserve"> Ульяновской области от 27.09.2022 N 91-ЗО)</w:t>
      </w:r>
    </w:p>
    <w:p w:rsidR="00927D3D" w:rsidRDefault="00927D3D">
      <w:pPr>
        <w:pStyle w:val="ConsPlusNormal"/>
        <w:jc w:val="both"/>
      </w:pPr>
    </w:p>
    <w:p w:rsidR="00927D3D" w:rsidRDefault="00927D3D">
      <w:pPr>
        <w:pStyle w:val="ConsPlusNormal"/>
        <w:ind w:firstLine="540"/>
        <w:jc w:val="both"/>
      </w:pPr>
      <w:r>
        <w:t>В состав координационного совета комиссии входят координатор территориальной трехсторонней комиссии, координаторы сторон территориальной трехсторонней комиссии и ответственный секретарь территориальной трехсторонней комиссии. Координационный совет комиссии рассматривает вопросы, требующие оперативного принятия решений, а также осуществляет иные функции, предусмотренные настоящим Законом и регламентом территориальной трехсторонней комиссии.</w:t>
      </w:r>
    </w:p>
    <w:p w:rsidR="00927D3D" w:rsidRDefault="00927D3D">
      <w:pPr>
        <w:pStyle w:val="ConsPlusNormal"/>
        <w:jc w:val="both"/>
      </w:pPr>
    </w:p>
    <w:p w:rsidR="00927D3D" w:rsidRDefault="00927D3D">
      <w:pPr>
        <w:pStyle w:val="ConsPlusTitle"/>
        <w:ind w:firstLine="540"/>
        <w:jc w:val="both"/>
        <w:outlineLvl w:val="0"/>
      </w:pPr>
      <w:r>
        <w:t>Статья 33. Секретариат Комиссии</w:t>
      </w:r>
    </w:p>
    <w:p w:rsidR="00927D3D" w:rsidRDefault="00927D3D">
      <w:pPr>
        <w:pStyle w:val="ConsPlusNormal"/>
        <w:ind w:firstLine="540"/>
        <w:jc w:val="both"/>
      </w:pPr>
      <w:r>
        <w:t xml:space="preserve">(в ред. </w:t>
      </w:r>
      <w:hyperlink r:id="rId101">
        <w:r>
          <w:rPr>
            <w:color w:val="0000FF"/>
          </w:rPr>
          <w:t>Закона</w:t>
        </w:r>
      </w:hyperlink>
      <w:r>
        <w:t xml:space="preserve"> Ульяновской области от 21.12.2018 N 162-ЗО)</w:t>
      </w:r>
    </w:p>
    <w:p w:rsidR="00927D3D" w:rsidRDefault="00927D3D">
      <w:pPr>
        <w:pStyle w:val="ConsPlusNormal"/>
        <w:jc w:val="both"/>
      </w:pPr>
    </w:p>
    <w:p w:rsidR="00927D3D" w:rsidRDefault="00927D3D">
      <w:pPr>
        <w:pStyle w:val="ConsPlusNormal"/>
        <w:ind w:firstLine="540"/>
        <w:jc w:val="both"/>
      </w:pPr>
      <w:r>
        <w:t xml:space="preserve">1. </w:t>
      </w:r>
      <w:proofErr w:type="gramStart"/>
      <w:r>
        <w:t>В целях организационного обеспечения деятельности территориальной трехсторонней комиссии по решению ее сторон может быть образован секретариат территориальной трехсторонней комиссии, в состав которого входят ответственный секретарь территориальной трехсторонней комиссии, назначаемый должностным лицом, возглавляющим местную администрацию, из числа муниципальных служащих соответствующей местной администрации и обеспечивающий решение возложенных на секретариат территориальной трехсторонней комиссии задач, и по одному члену секретариата территориальной трехсторонней комиссии от</w:t>
      </w:r>
      <w:proofErr w:type="gramEnd"/>
      <w:r>
        <w:t xml:space="preserve"> каждой стороны этой комиссии.</w:t>
      </w:r>
    </w:p>
    <w:p w:rsidR="00927D3D" w:rsidRDefault="00927D3D">
      <w:pPr>
        <w:pStyle w:val="ConsPlusNormal"/>
        <w:jc w:val="both"/>
      </w:pPr>
      <w:r>
        <w:t xml:space="preserve">(в ред. </w:t>
      </w:r>
      <w:hyperlink r:id="rId102">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Ответственный секретарь территориальной трехсторонней комиссии и члены секретариата территориальной трехсторонней комиссии не являются членами территориальной трехсторонней комиссии и не принимают участия в голосовании.</w:t>
      </w:r>
    </w:p>
    <w:p w:rsidR="00927D3D" w:rsidRDefault="00927D3D">
      <w:pPr>
        <w:pStyle w:val="ConsPlusNormal"/>
        <w:spacing w:before="200"/>
        <w:ind w:firstLine="540"/>
        <w:jc w:val="both"/>
      </w:pPr>
      <w:r>
        <w:t>2. При осуществлении своей деятельности секретариат территориальной трехсторонней комиссии руководствуется регламентом территориальной трехсторонней комиссии, решениями территориальной трехсторонней комиссии и поручениями координатора территориальной трехсторонней комиссии.</w:t>
      </w:r>
    </w:p>
    <w:p w:rsidR="00927D3D" w:rsidRDefault="00927D3D">
      <w:pPr>
        <w:pStyle w:val="ConsPlusNormal"/>
        <w:jc w:val="both"/>
      </w:pPr>
    </w:p>
    <w:p w:rsidR="00927D3D" w:rsidRDefault="00927D3D">
      <w:pPr>
        <w:pStyle w:val="ConsPlusTitle"/>
        <w:ind w:firstLine="540"/>
        <w:jc w:val="both"/>
        <w:outlineLvl w:val="0"/>
      </w:pPr>
      <w:r>
        <w:t>Статья 34. Обеспечение деятельности Комиссии</w:t>
      </w:r>
    </w:p>
    <w:p w:rsidR="00927D3D" w:rsidRDefault="00927D3D">
      <w:pPr>
        <w:pStyle w:val="ConsPlusNormal"/>
        <w:jc w:val="both"/>
      </w:pPr>
    </w:p>
    <w:p w:rsidR="00927D3D" w:rsidRDefault="00927D3D">
      <w:pPr>
        <w:pStyle w:val="ConsPlusNormal"/>
        <w:ind w:firstLine="540"/>
        <w:jc w:val="both"/>
      </w:pPr>
      <w:r>
        <w:t>Материально-техническое обеспечение деятельности территориальной трехсторонней комиссии организуется местной администрацией.</w:t>
      </w:r>
    </w:p>
    <w:p w:rsidR="00927D3D" w:rsidRDefault="00927D3D">
      <w:pPr>
        <w:pStyle w:val="ConsPlusNormal"/>
        <w:jc w:val="both"/>
      </w:pPr>
    </w:p>
    <w:p w:rsidR="00927D3D" w:rsidRDefault="00927D3D">
      <w:pPr>
        <w:pStyle w:val="ConsPlusTitle"/>
        <w:ind w:firstLine="540"/>
        <w:jc w:val="both"/>
        <w:outlineLvl w:val="0"/>
      </w:pPr>
      <w:r>
        <w:t>Статья 35. Трехстороннее соглашение Ульяновской области</w:t>
      </w:r>
    </w:p>
    <w:p w:rsidR="00927D3D" w:rsidRDefault="00927D3D">
      <w:pPr>
        <w:pStyle w:val="ConsPlusNormal"/>
        <w:jc w:val="both"/>
      </w:pPr>
    </w:p>
    <w:p w:rsidR="00927D3D" w:rsidRDefault="00927D3D">
      <w:pPr>
        <w:pStyle w:val="ConsPlusNormal"/>
        <w:ind w:firstLine="540"/>
        <w:jc w:val="both"/>
      </w:pPr>
      <w:r>
        <w:t>1. Трехстороннее соглашение Ульяновской области (далее - трехстороннее соглашение) разрабатывается в ходе коллективных переговоров и заключается объединениями профсоюзов, объединениями работодателей и Правительством Ульяновской области.</w:t>
      </w:r>
    </w:p>
    <w:p w:rsidR="00927D3D" w:rsidRDefault="00927D3D">
      <w:pPr>
        <w:pStyle w:val="ConsPlusNormal"/>
        <w:spacing w:before="200"/>
        <w:ind w:firstLine="540"/>
        <w:jc w:val="both"/>
      </w:pPr>
      <w:r>
        <w:t xml:space="preserve">2. </w:t>
      </w:r>
      <w:proofErr w:type="gramStart"/>
      <w:r>
        <w:t>Условия, содержащиеся в трехстороннем соглашении, не могут ухудшать положение работников по сравнению с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Генеральным соглашением, общероссийскими отраслевыми (межотраслевыми), межрегиональными соглашениями с участием Ульяновской области, межрегиональными отраслевыми соглашениями (межотраслевыми соглашениями) с участием Ульяновской области на соответствующий период.</w:t>
      </w:r>
      <w:proofErr w:type="gramEnd"/>
    </w:p>
    <w:p w:rsidR="00927D3D" w:rsidRDefault="00927D3D">
      <w:pPr>
        <w:pStyle w:val="ConsPlusNormal"/>
        <w:spacing w:before="200"/>
        <w:ind w:firstLine="540"/>
        <w:jc w:val="both"/>
      </w:pPr>
      <w:r>
        <w:t>3. Условия, содержащиеся в трехстороннем соглашении, учитываются при принятии законов и иных нормативных правовых актов Ульяновской области в сфере труда.</w:t>
      </w:r>
    </w:p>
    <w:p w:rsidR="00927D3D" w:rsidRDefault="00927D3D">
      <w:pPr>
        <w:pStyle w:val="ConsPlusNormal"/>
        <w:jc w:val="both"/>
      </w:pPr>
      <w:r>
        <w:t>(</w:t>
      </w:r>
      <w:proofErr w:type="gramStart"/>
      <w:r>
        <w:t>в</w:t>
      </w:r>
      <w:proofErr w:type="gramEnd"/>
      <w:r>
        <w:t xml:space="preserve"> ред. </w:t>
      </w:r>
      <w:hyperlink r:id="rId103">
        <w:r>
          <w:rPr>
            <w:color w:val="0000FF"/>
          </w:rPr>
          <w:t>Закона</w:t>
        </w:r>
      </w:hyperlink>
      <w:r>
        <w:t xml:space="preserve"> Ульяновской области от 02.03.2017 N 11-ЗО)</w:t>
      </w:r>
    </w:p>
    <w:p w:rsidR="00927D3D" w:rsidRDefault="00927D3D">
      <w:pPr>
        <w:pStyle w:val="ConsPlusNormal"/>
        <w:spacing w:before="200"/>
        <w:ind w:firstLine="540"/>
        <w:jc w:val="both"/>
      </w:pPr>
      <w:r>
        <w:t xml:space="preserve">4. После заключения трехстороннего соглашения руководитель исполнительного органа Ульяновской области, уполномоченного в сфере труда, предлагает работодателям, осуществляющим деятельность на территории Ульяновской области и не являющимся членами объединения работодателей, заключившего трехстороннее соглашение, присоединиться к нему. Указанное предложение подлежит официальному опубликованию вместе с текстом </w:t>
      </w:r>
      <w:r>
        <w:lastRenderedPageBreak/>
        <w:t>трехстороннего соглашения.</w:t>
      </w:r>
    </w:p>
    <w:p w:rsidR="00927D3D" w:rsidRDefault="00927D3D">
      <w:pPr>
        <w:pStyle w:val="ConsPlusNormal"/>
        <w:jc w:val="both"/>
      </w:pPr>
      <w:r>
        <w:t>(</w:t>
      </w:r>
      <w:proofErr w:type="gramStart"/>
      <w:r>
        <w:t>в</w:t>
      </w:r>
      <w:proofErr w:type="gramEnd"/>
      <w:r>
        <w:t xml:space="preserve"> ред. </w:t>
      </w:r>
      <w:hyperlink r:id="rId104">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5. Процедура присоединения к трехстороннему соглашению работодателей, не являющихся членами объединения работодателей, заключившего трехстороннее соглашение, определяется трехсторонним соглашением.</w:t>
      </w:r>
    </w:p>
    <w:p w:rsidR="00927D3D" w:rsidRDefault="00927D3D">
      <w:pPr>
        <w:pStyle w:val="ConsPlusNormal"/>
        <w:jc w:val="both"/>
      </w:pPr>
    </w:p>
    <w:p w:rsidR="00927D3D" w:rsidRDefault="00927D3D">
      <w:pPr>
        <w:pStyle w:val="ConsPlusTitle"/>
        <w:ind w:firstLine="540"/>
        <w:jc w:val="both"/>
        <w:outlineLvl w:val="0"/>
      </w:pPr>
      <w:r>
        <w:t>Статья 36. Областные отраслевые (межотраслевые) соглашения</w:t>
      </w:r>
    </w:p>
    <w:p w:rsidR="00927D3D" w:rsidRDefault="00927D3D">
      <w:pPr>
        <w:pStyle w:val="ConsPlusNormal"/>
        <w:jc w:val="both"/>
      </w:pPr>
    </w:p>
    <w:p w:rsidR="00927D3D" w:rsidRDefault="00927D3D">
      <w:pPr>
        <w:pStyle w:val="ConsPlusNormal"/>
        <w:ind w:firstLine="540"/>
        <w:jc w:val="both"/>
      </w:pPr>
      <w:r>
        <w:t>1. Областные отраслевые (межотраслевые) соглашения разрабатываются в ходе коллективных переговоров и заключаются Правительством Ульяновской области в лице возглавляемых им исполнительных органов Ульяновской области, осуществляющих государственное управление в соответствующих сферах деятельности (далее - уполномоченные органы), территориальными организациями профсоюзов и соответствующими объединениями работодателей. При этом в случае отсутствия на территории Ульяновской области регионального отраслевого (межотраслевого) объединения работодателей его полномочия, касающиеся участия в разработке областных отраслевых (межотраслевых) соглашений и их подписания, вправе осуществлять региональное объединение работодателей.</w:t>
      </w:r>
    </w:p>
    <w:p w:rsidR="00927D3D" w:rsidRDefault="00927D3D">
      <w:pPr>
        <w:pStyle w:val="ConsPlusNormal"/>
        <w:jc w:val="both"/>
      </w:pPr>
      <w:r>
        <w:t>(</w:t>
      </w:r>
      <w:proofErr w:type="gramStart"/>
      <w:r>
        <w:t>в</w:t>
      </w:r>
      <w:proofErr w:type="gramEnd"/>
      <w:r>
        <w:t xml:space="preserve"> ред. Законов Ульяновской области от 21.12.2018 </w:t>
      </w:r>
      <w:hyperlink r:id="rId105">
        <w:r>
          <w:rPr>
            <w:color w:val="0000FF"/>
          </w:rPr>
          <w:t>N 162-ЗО</w:t>
        </w:r>
      </w:hyperlink>
      <w:r>
        <w:t xml:space="preserve">, от 27.09.2022 </w:t>
      </w:r>
      <w:hyperlink r:id="rId106">
        <w:r>
          <w:rPr>
            <w:color w:val="0000FF"/>
          </w:rPr>
          <w:t>N 91-ЗО</w:t>
        </w:r>
      </w:hyperlink>
      <w:r>
        <w:t>)</w:t>
      </w:r>
    </w:p>
    <w:p w:rsidR="00927D3D" w:rsidRDefault="00927D3D">
      <w:pPr>
        <w:pStyle w:val="ConsPlusNormal"/>
        <w:spacing w:before="200"/>
        <w:ind w:firstLine="540"/>
        <w:jc w:val="both"/>
      </w:pPr>
      <w:r>
        <w:t xml:space="preserve">2. </w:t>
      </w:r>
      <w:proofErr w:type="gramStart"/>
      <w:r>
        <w:t>Условия, содержащиеся в областных отраслевых (межотраслевых) соглашениях, не могут ухудшать положение работников по сравнению с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Генеральным соглашением, общероссийскими отраслевыми (межотраслевыми) соглашениями, межрегиональными соглашениями с участием Ульяновской области, межрегиональными отраслевыми (межотраслевыми) соглашениями с участием Ульяновской области, трехсторонним соглашением на соответствующий период.</w:t>
      </w:r>
      <w:proofErr w:type="gramEnd"/>
    </w:p>
    <w:p w:rsidR="00927D3D" w:rsidRDefault="00927D3D">
      <w:pPr>
        <w:pStyle w:val="ConsPlusNormal"/>
        <w:spacing w:before="200"/>
        <w:ind w:firstLine="540"/>
        <w:jc w:val="both"/>
      </w:pPr>
      <w:r>
        <w:t>3. Областные отраслевые (межотраслевые) соглашения учитываются при принятии соответствующих нормативных правовых актов Ульяновской области.</w:t>
      </w:r>
    </w:p>
    <w:p w:rsidR="00927D3D" w:rsidRDefault="00927D3D">
      <w:pPr>
        <w:pStyle w:val="ConsPlusNormal"/>
        <w:spacing w:before="200"/>
        <w:ind w:firstLine="540"/>
        <w:jc w:val="both"/>
      </w:pPr>
      <w:r>
        <w:t>4. После заключения областного отраслевого (межотраслевого) соглашения руководитель уполномоченного органа, подписавший областное отраслевое (межотраслевое) соглашение от стороны Правительства Ульяновской области, предлагает работодателям, осуществляющим деятельность в соответствующей отрасли на территории Ульяновской области и не являющимся членами объединения работодателей, заключившего областное отраслевое (межотраслевое) соглашение, присоединиться к нему. Указанное предложение подлежит официальному опубликованию вместе с текстом областного отраслевого (межотраслевого) соглашения.</w:t>
      </w:r>
    </w:p>
    <w:p w:rsidR="00927D3D" w:rsidRDefault="00927D3D">
      <w:pPr>
        <w:pStyle w:val="ConsPlusNormal"/>
        <w:jc w:val="both"/>
      </w:pPr>
      <w:r>
        <w:t xml:space="preserve">(в ред. </w:t>
      </w:r>
      <w:hyperlink r:id="rId107">
        <w:r>
          <w:rPr>
            <w:color w:val="0000FF"/>
          </w:rPr>
          <w:t>Закона</w:t>
        </w:r>
      </w:hyperlink>
      <w:r>
        <w:t xml:space="preserve"> Ульяновской области от 27.09.2022 N 91-ЗО)</w:t>
      </w:r>
    </w:p>
    <w:p w:rsidR="00927D3D" w:rsidRDefault="00927D3D">
      <w:pPr>
        <w:pStyle w:val="ConsPlusNormal"/>
        <w:spacing w:before="200"/>
        <w:ind w:firstLine="540"/>
        <w:jc w:val="both"/>
      </w:pPr>
      <w:r>
        <w:t xml:space="preserve">5. </w:t>
      </w:r>
      <w:proofErr w:type="gramStart"/>
      <w:r>
        <w:t>Процедура присоединения к областному отраслевому (межотраслевому) соглашению работодателей, не являющихся членами объединения работодателей, заключившего областное отраслевое (межотраслевое) соглашение, определяется областным отраслевым (межотраслевым) соглашением.</w:t>
      </w:r>
      <w:proofErr w:type="gramEnd"/>
    </w:p>
    <w:p w:rsidR="00927D3D" w:rsidRDefault="00927D3D">
      <w:pPr>
        <w:pStyle w:val="ConsPlusNormal"/>
        <w:jc w:val="both"/>
      </w:pPr>
    </w:p>
    <w:p w:rsidR="00927D3D" w:rsidRDefault="00927D3D">
      <w:pPr>
        <w:pStyle w:val="ConsPlusTitle"/>
        <w:ind w:firstLine="540"/>
        <w:jc w:val="both"/>
        <w:outlineLvl w:val="0"/>
      </w:pPr>
      <w:r>
        <w:t>Статья 36.1. Территориальное трехстороннее соглашение муниципального образования Ульяновской области</w:t>
      </w:r>
    </w:p>
    <w:p w:rsidR="00927D3D" w:rsidRDefault="00927D3D">
      <w:pPr>
        <w:pStyle w:val="ConsPlusNormal"/>
        <w:ind w:firstLine="540"/>
        <w:jc w:val="both"/>
      </w:pPr>
      <w:r>
        <w:t>(</w:t>
      </w:r>
      <w:proofErr w:type="gramStart"/>
      <w:r>
        <w:t>введена</w:t>
      </w:r>
      <w:proofErr w:type="gramEnd"/>
      <w:r>
        <w:t xml:space="preserve"> </w:t>
      </w:r>
      <w:hyperlink r:id="rId108">
        <w:r>
          <w:rPr>
            <w:color w:val="0000FF"/>
          </w:rPr>
          <w:t>Законом</w:t>
        </w:r>
      </w:hyperlink>
      <w:r>
        <w:t xml:space="preserve"> Ульяновской области от 27.09.2022 N 91-ЗО)</w:t>
      </w:r>
    </w:p>
    <w:p w:rsidR="00927D3D" w:rsidRDefault="00927D3D">
      <w:pPr>
        <w:pStyle w:val="ConsPlusNormal"/>
        <w:jc w:val="both"/>
      </w:pPr>
    </w:p>
    <w:p w:rsidR="00927D3D" w:rsidRDefault="00927D3D">
      <w:pPr>
        <w:pStyle w:val="ConsPlusNormal"/>
        <w:ind w:firstLine="540"/>
        <w:jc w:val="both"/>
      </w:pPr>
      <w:r>
        <w:t>1. Территориальное трехстороннее соглашение муниципального образования Ульяновской области (далее - территориальное трехстороннее соглашение) разрабатывается в ходе коллективных переговоров и заключается органами местного самоуправления муниципальных образований Ульяновской области, соответствующими объединениями профсоюзов и объединениями работодателей.</w:t>
      </w:r>
    </w:p>
    <w:p w:rsidR="00927D3D" w:rsidRDefault="00927D3D">
      <w:pPr>
        <w:pStyle w:val="ConsPlusNormal"/>
        <w:spacing w:before="200"/>
        <w:ind w:firstLine="540"/>
        <w:jc w:val="both"/>
      </w:pPr>
      <w:r>
        <w:t xml:space="preserve">2. </w:t>
      </w:r>
      <w:proofErr w:type="gramStart"/>
      <w:r>
        <w:t>Условия, содержащиеся в территориальном трехстороннем соглашении, не могут ухудшать положение работников по сравнению с федеральными законами и иными нормативными правовыми актами Российской Федерации, законами и иными нормативными правовыми актами Ульяновской области, Генеральным соглашением, общероссийскими отраслевыми (межотраслевыми) соглашениями, межрегиональными соглашениями с участием Ульяновской области, областными отраслевыми (межотраслевыми) соглашениями с участием Ульяновской области, трехсторонним соглашением Ульяновской области на соответствующий период.</w:t>
      </w:r>
      <w:proofErr w:type="gramEnd"/>
    </w:p>
    <w:p w:rsidR="00927D3D" w:rsidRDefault="00927D3D">
      <w:pPr>
        <w:pStyle w:val="ConsPlusNormal"/>
        <w:spacing w:before="200"/>
        <w:ind w:firstLine="540"/>
        <w:jc w:val="both"/>
      </w:pPr>
      <w:r>
        <w:t xml:space="preserve">3. Условия, содержащиеся в территориальном трехстороннем соглашении, учитываются при </w:t>
      </w:r>
      <w:r>
        <w:lastRenderedPageBreak/>
        <w:t xml:space="preserve">принятии соответствующих муниципальных правовых </w:t>
      </w:r>
      <w:proofErr w:type="gramStart"/>
      <w:r>
        <w:t>актов органов местного самоуправления муниципальных образований Ульяновской области</w:t>
      </w:r>
      <w:proofErr w:type="gramEnd"/>
      <w:r>
        <w:t xml:space="preserve"> в сфере труда.</w:t>
      </w:r>
    </w:p>
    <w:p w:rsidR="00927D3D" w:rsidRDefault="00927D3D">
      <w:pPr>
        <w:pStyle w:val="ConsPlusNormal"/>
        <w:spacing w:before="200"/>
        <w:ind w:firstLine="540"/>
        <w:jc w:val="both"/>
      </w:pPr>
      <w:r>
        <w:t>4. После заключения территориального трехстороннего соглашения руководитель органа местного самоуправления муниципального образования Ульяновской области, уполномоченного на то уставом муниципального образования Ульяновской области, предлагает работодателям, осуществляющим деятельность на территории соответствующего муниципального образования Ульяновской области, не являющимся членами объединения работодателей, заключившего территориальное трехстороннее соглашение, присоединиться к нему. Указанное предложение подлежит официальному опубликованию вместе с текстом территориального трехстороннего соглашения.</w:t>
      </w:r>
    </w:p>
    <w:p w:rsidR="00927D3D" w:rsidRDefault="00927D3D">
      <w:pPr>
        <w:pStyle w:val="ConsPlusNormal"/>
        <w:spacing w:before="200"/>
        <w:ind w:firstLine="540"/>
        <w:jc w:val="both"/>
      </w:pPr>
      <w:r>
        <w:t>5. Процедура присоединения к территориальному трехстороннему соглашению работодателей, не являющихся членами объединения работодателей, заключившего территориальное трехстороннее соглашение, определяется территориальным трехсторонним соглашением.</w:t>
      </w:r>
    </w:p>
    <w:p w:rsidR="00927D3D" w:rsidRDefault="00927D3D">
      <w:pPr>
        <w:pStyle w:val="ConsPlusNormal"/>
        <w:jc w:val="both"/>
      </w:pPr>
    </w:p>
    <w:p w:rsidR="00927D3D" w:rsidRDefault="00927D3D">
      <w:pPr>
        <w:pStyle w:val="ConsPlusTitle"/>
        <w:ind w:firstLine="540"/>
        <w:jc w:val="both"/>
        <w:outlineLvl w:val="0"/>
      </w:pPr>
      <w:r>
        <w:t>Статья 37. Уведомительная регистрация соглашений и коллективных договоров</w:t>
      </w:r>
    </w:p>
    <w:p w:rsidR="00927D3D" w:rsidRDefault="00927D3D">
      <w:pPr>
        <w:pStyle w:val="ConsPlusNormal"/>
        <w:jc w:val="both"/>
      </w:pPr>
    </w:p>
    <w:p w:rsidR="00927D3D" w:rsidRDefault="00927D3D">
      <w:pPr>
        <w:pStyle w:val="ConsPlusNormal"/>
        <w:ind w:firstLine="540"/>
        <w:jc w:val="both"/>
      </w:pPr>
      <w:r>
        <w:t>Порядок уведомительной регистрации соглашений, коллективных договоров утверждается исполнительным органом Ульяновской области, уполномоченным в сфере труда.</w:t>
      </w:r>
    </w:p>
    <w:p w:rsidR="00927D3D" w:rsidRDefault="00927D3D">
      <w:pPr>
        <w:pStyle w:val="ConsPlusNormal"/>
        <w:jc w:val="both"/>
      </w:pPr>
      <w:r>
        <w:t xml:space="preserve">(в ред. </w:t>
      </w:r>
      <w:hyperlink r:id="rId109">
        <w:r>
          <w:rPr>
            <w:color w:val="0000FF"/>
          </w:rPr>
          <w:t>Закона</w:t>
        </w:r>
      </w:hyperlink>
      <w:r>
        <w:t xml:space="preserve"> Ульяновской области от 27.09.2022 N 91-ЗО)</w:t>
      </w:r>
    </w:p>
    <w:p w:rsidR="00927D3D" w:rsidRDefault="00927D3D">
      <w:pPr>
        <w:pStyle w:val="ConsPlusNormal"/>
        <w:jc w:val="both"/>
      </w:pPr>
    </w:p>
    <w:p w:rsidR="00927D3D" w:rsidRDefault="00927D3D">
      <w:pPr>
        <w:pStyle w:val="ConsPlusNormal"/>
        <w:jc w:val="right"/>
      </w:pPr>
      <w:r>
        <w:t>Губернатор</w:t>
      </w:r>
    </w:p>
    <w:p w:rsidR="00927D3D" w:rsidRDefault="00927D3D">
      <w:pPr>
        <w:pStyle w:val="ConsPlusNormal"/>
        <w:jc w:val="right"/>
      </w:pPr>
      <w:r>
        <w:t>Ульяновской области</w:t>
      </w:r>
    </w:p>
    <w:p w:rsidR="00927D3D" w:rsidRDefault="00927D3D">
      <w:pPr>
        <w:pStyle w:val="ConsPlusNormal"/>
        <w:jc w:val="right"/>
      </w:pPr>
      <w:r>
        <w:t>С.И.МОРОЗОВ</w:t>
      </w:r>
    </w:p>
    <w:p w:rsidR="00927D3D" w:rsidRDefault="00927D3D">
      <w:pPr>
        <w:pStyle w:val="ConsPlusNormal"/>
      </w:pPr>
      <w:r>
        <w:t>Ульяновск</w:t>
      </w:r>
    </w:p>
    <w:p w:rsidR="00927D3D" w:rsidRDefault="00927D3D">
      <w:pPr>
        <w:pStyle w:val="ConsPlusNormal"/>
        <w:spacing w:before="200"/>
      </w:pPr>
      <w:r>
        <w:t>24 декабря 2012 года</w:t>
      </w:r>
    </w:p>
    <w:p w:rsidR="00927D3D" w:rsidRDefault="00927D3D">
      <w:pPr>
        <w:pStyle w:val="ConsPlusNormal"/>
        <w:spacing w:before="200"/>
        <w:jc w:val="both"/>
      </w:pPr>
      <w:r>
        <w:t>N 214-ЗО</w:t>
      </w:r>
    </w:p>
    <w:p w:rsidR="00927D3D" w:rsidRDefault="00927D3D">
      <w:pPr>
        <w:pStyle w:val="ConsPlusNormal"/>
        <w:jc w:val="both"/>
      </w:pPr>
    </w:p>
    <w:p w:rsidR="00927D3D" w:rsidRDefault="00927D3D">
      <w:pPr>
        <w:pStyle w:val="ConsPlusNormal"/>
        <w:jc w:val="both"/>
      </w:pPr>
    </w:p>
    <w:p w:rsidR="00927D3D" w:rsidRDefault="00927D3D">
      <w:pPr>
        <w:pStyle w:val="ConsPlusNormal"/>
        <w:pBdr>
          <w:bottom w:val="single" w:sz="6" w:space="0" w:color="auto"/>
        </w:pBdr>
        <w:spacing w:before="100" w:after="100"/>
        <w:jc w:val="both"/>
        <w:rPr>
          <w:sz w:val="2"/>
          <w:szCs w:val="2"/>
        </w:rPr>
      </w:pPr>
    </w:p>
    <w:p w:rsidR="00A96F7A" w:rsidRDefault="00A96F7A">
      <w:bookmarkStart w:id="1" w:name="_GoBack"/>
      <w:bookmarkEnd w:id="1"/>
    </w:p>
    <w:sectPr w:rsidR="00A96F7A" w:rsidSect="008F43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3D"/>
    <w:rsid w:val="00927D3D"/>
    <w:rsid w:val="00A96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D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27D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27D3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7D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27D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927D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706713F6B81C800C900E86E595488A7BA467D6E59FD5EEA268DB5DDA53C379C5955691036F79CDDDEE7966A024626C9CD942D3601B06647D8CC8IEhCG" TargetMode="External"/><Relationship Id="rId21" Type="http://schemas.openxmlformats.org/officeDocument/2006/relationships/hyperlink" Target="consultantplus://offline/ref=78706713F6B81C800C900E86E595488A7BA467D6E59FD5EEA268DB5DDA53C379C5955691036F79CDDDEE7A6AA024626C9CD942D3601B06647D8CC8IEhCG" TargetMode="External"/><Relationship Id="rId42" Type="http://schemas.openxmlformats.org/officeDocument/2006/relationships/hyperlink" Target="consultantplus://offline/ref=78706713F6B81C800C900E86E595488A7BA467D6E092D7EDA068DB5DDA53C379C5955691036F79CDDDEE7A63A024626C9CD942D3601B06647D8CC8IEhCG" TargetMode="External"/><Relationship Id="rId47" Type="http://schemas.openxmlformats.org/officeDocument/2006/relationships/hyperlink" Target="consultantplus://offline/ref=78706713F6B81C800C900E86E595488A7BA467D6E59FD5EEA268DB5DDA53C379C5955691036F79CDDDEE7F64A024626C9CD942D3601B06647D8CC8IEhCG" TargetMode="External"/><Relationship Id="rId63" Type="http://schemas.openxmlformats.org/officeDocument/2006/relationships/hyperlink" Target="consultantplus://offline/ref=78706713F6B81C800C900E86E595488A7BA467D6E59FD5EEA268DB5DDA53C379C5955691036F79CDDDEE7E6BA024626C9CD942D3601B06647D8CC8IEhCG" TargetMode="External"/><Relationship Id="rId68" Type="http://schemas.openxmlformats.org/officeDocument/2006/relationships/hyperlink" Target="consultantplus://offline/ref=78706713F6B81C800C900E86E595488A7BA467D6E59FD5E8A368DB5DDA53C379C5955691036F79CDDDEE7967A024626C9CD942D3601B06647D8CC8IEhCG" TargetMode="External"/><Relationship Id="rId84" Type="http://schemas.openxmlformats.org/officeDocument/2006/relationships/hyperlink" Target="consultantplus://offline/ref=78706713F6B81C800C900E86E595488A7BA467D6E59FD5EEA268DB5DDA53C379C5955691036F79CDDDEE726AA024626C9CD942D3601B06647D8CC8IEhCG" TargetMode="External"/><Relationship Id="rId89" Type="http://schemas.openxmlformats.org/officeDocument/2006/relationships/hyperlink" Target="consultantplus://offline/ref=78706713F6B81C800C900E86E595488A7BA467D6E59FD5E8A368DB5DDA53C379C5955691036F79CDDDEE7F67A024626C9CD942D3601B06647D8CC8IEhCG" TargetMode="External"/><Relationship Id="rId2" Type="http://schemas.microsoft.com/office/2007/relationships/stylesWithEffects" Target="stylesWithEffects.xml"/><Relationship Id="rId16" Type="http://schemas.openxmlformats.org/officeDocument/2006/relationships/hyperlink" Target="consultantplus://offline/ref=78706713F6B81C800C900E86E595488A7BA467D6E59FD5EEA268DB5DDA53C379C5955691036F79CDDDEE7A61A024626C9CD942D3601B06647D8CC8IEhCG" TargetMode="External"/><Relationship Id="rId29" Type="http://schemas.openxmlformats.org/officeDocument/2006/relationships/hyperlink" Target="consultantplus://offline/ref=78706713F6B81C800C900E86E595488A7BA467D6E59FD5EEA268DB5DDA53C379C5955691036F79CDDDEE7964A024626C9CD942D3601B06647D8CC8IEhCG" TargetMode="External"/><Relationship Id="rId107" Type="http://schemas.openxmlformats.org/officeDocument/2006/relationships/hyperlink" Target="consultantplus://offline/ref=78706713F6B81C800C900E86E595488A7BA467D6E59FD5EEA268DB5DDA53C379C5955691036F79CDDDEF7961A024626C9CD942D3601B06647D8CC8IEhCG" TargetMode="External"/><Relationship Id="rId11" Type="http://schemas.openxmlformats.org/officeDocument/2006/relationships/hyperlink" Target="consultantplus://offline/ref=78706713F6B81C800C90108BF3F9168079AD3BDBE79ADBB9FC3780008D5AC92E82DA0FD0456673998CAA2E6EAB752D29C9CA40D67CI1h8G" TargetMode="External"/><Relationship Id="rId24" Type="http://schemas.openxmlformats.org/officeDocument/2006/relationships/hyperlink" Target="consultantplus://offline/ref=78706713F6B81C800C900E86E595488A7BA467D6E59FD5EEA268DB5DDA53C379C5955691036F79CDDDEE7960A024626C9CD942D3601B06647D8CC8IEhCG" TargetMode="External"/><Relationship Id="rId32" Type="http://schemas.openxmlformats.org/officeDocument/2006/relationships/hyperlink" Target="consultantplus://offline/ref=78706713F6B81C800C900E86E595488A7BA467D6E699D0E7A168DB5DDA53C379C5955691036F79CDDDEE7A67A024626C9CD942D3601B06647D8CC8IEhCG" TargetMode="External"/><Relationship Id="rId37" Type="http://schemas.openxmlformats.org/officeDocument/2006/relationships/hyperlink" Target="consultantplus://offline/ref=78706713F6B81C800C900E86E595488A7BA467D6E59FD5EEA268DB5DDA53C379C5955691036F79CDDDEE7864A024626C9CD942D3601B06647D8CC8IEhCG" TargetMode="External"/><Relationship Id="rId40" Type="http://schemas.openxmlformats.org/officeDocument/2006/relationships/hyperlink" Target="consultantplus://offline/ref=78706713F6B81C800C900E86E595488A7BA467D6E59FD5EEA268DB5DDA53C379C5955691036F79CDDDEE7F61A024626C9CD942D3601B06647D8CC8IEhCG" TargetMode="External"/><Relationship Id="rId45" Type="http://schemas.openxmlformats.org/officeDocument/2006/relationships/hyperlink" Target="consultantplus://offline/ref=78706713F6B81C800C900E86E595488A7BA467D6E59FD5EEA268DB5DDA53C379C5955691036F79CDDDEE7F65A024626C9CD942D3601B06647D8CC8IEhCG" TargetMode="External"/><Relationship Id="rId53" Type="http://schemas.openxmlformats.org/officeDocument/2006/relationships/hyperlink" Target="consultantplus://offline/ref=78706713F6B81C800C900E86E595488A7BA467D6E59FD5E8A368DB5DDA53C379C5955691036F79CDDDEE7A65A024626C9CD942D3601B06647D8CC8IEhCG" TargetMode="External"/><Relationship Id="rId58" Type="http://schemas.openxmlformats.org/officeDocument/2006/relationships/hyperlink" Target="consultantplus://offline/ref=78706713F6B81C800C900E86E595488A7BA467D6E59FD5EEA268DB5DDA53C379C5955691036F79CDDDEE7E67A024626C9CD942D3601B06647D8CC8IEhCG" TargetMode="External"/><Relationship Id="rId66" Type="http://schemas.openxmlformats.org/officeDocument/2006/relationships/hyperlink" Target="consultantplus://offline/ref=78706713F6B81C800C900E86E595488A7BA467D6E59FD5E8A368DB5DDA53C379C5955691036F79CDDDEE7960A024626C9CD942D3601B06647D8CC8IEhCG" TargetMode="External"/><Relationship Id="rId74" Type="http://schemas.openxmlformats.org/officeDocument/2006/relationships/hyperlink" Target="consultantplus://offline/ref=78706713F6B81C800C900E86E595488A7BA467D6E59FD5EEA268DB5DDA53C379C5955691036F79CDDDEE7C61A024626C9CD942D3601B06647D8CC8IEhCG" TargetMode="External"/><Relationship Id="rId79" Type="http://schemas.openxmlformats.org/officeDocument/2006/relationships/hyperlink" Target="consultantplus://offline/ref=78706713F6B81C800C900E86E595488A7BA467D6E59FD5E8A368DB5DDA53C379C5955691036F79CDDDEE7860A024626C9CD942D3601B06647D8CC8IEhCG" TargetMode="External"/><Relationship Id="rId87" Type="http://schemas.openxmlformats.org/officeDocument/2006/relationships/hyperlink" Target="consultantplus://offline/ref=78706713F6B81C800C900E86E595488A7BA467D6E59FD5E8A368DB5DDA53C379C5955691036F79CDDDEE7F60A024626C9CD942D3601B06647D8CC8IEhCG" TargetMode="External"/><Relationship Id="rId102" Type="http://schemas.openxmlformats.org/officeDocument/2006/relationships/hyperlink" Target="consultantplus://offline/ref=78706713F6B81C800C900E86E595488A7BA467D6E59FD5EEA268DB5DDA53C379C5955691036F79CDDDEF7A6BA024626C9CD942D3601B06647D8CC8IEhCG" TargetMode="External"/><Relationship Id="rId110"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consultantplus://offline/ref=78706713F6B81C800C900E86E595488A7BA467D6E59FD5E8A368DB5DDA53C379C5955691036F79CDDDEE7963A024626C9CD942D3601B06647D8CC8IEhCG" TargetMode="External"/><Relationship Id="rId82" Type="http://schemas.openxmlformats.org/officeDocument/2006/relationships/hyperlink" Target="consultantplus://offline/ref=78706713F6B81C800C900E86E595488A7BA467D6E59FD5E8A368DB5DDA53C379C5955691036F79CDDDEE7864A024626C9CD942D3601B06647D8CC8IEhCG" TargetMode="External"/><Relationship Id="rId90" Type="http://schemas.openxmlformats.org/officeDocument/2006/relationships/hyperlink" Target="consultantplus://offline/ref=78706713F6B81C800C900E86E595488A7BA467D6E59FD5EEA268DB5DDA53C379C5955691036F79CDDDEF7B61A024626C9CD942D3601B06647D8CC8IEhCG" TargetMode="External"/><Relationship Id="rId95" Type="http://schemas.openxmlformats.org/officeDocument/2006/relationships/hyperlink" Target="consultantplus://offline/ref=78706713F6B81C800C900E86E595488A7BA467D6E59FD5EEA268DB5DDA53C379C5955691036F79CDDDEF7B6AA024626C9CD942D3601B06647D8CC8IEhCG" TargetMode="External"/><Relationship Id="rId19" Type="http://schemas.openxmlformats.org/officeDocument/2006/relationships/hyperlink" Target="consultantplus://offline/ref=78706713F6B81C800C900E86E595488A7BA467D6E59FD5EEA268DB5DDA53C379C5955691036F79CDDDEE7A65A024626C9CD942D3601B06647D8CC8IEhCG" TargetMode="External"/><Relationship Id="rId14" Type="http://schemas.openxmlformats.org/officeDocument/2006/relationships/hyperlink" Target="consultantplus://offline/ref=78706713F6B81C800C900E86E595488A7BA467D6E59FD5EEA268DB5DDA53C379C5955691036F79CDDDEE7A62A024626C9CD942D3601B06647D8CC8IEhCG" TargetMode="External"/><Relationship Id="rId22" Type="http://schemas.openxmlformats.org/officeDocument/2006/relationships/hyperlink" Target="consultantplus://offline/ref=78706713F6B81C800C900E86E595488A7BA467D6E59FD5EEA268DB5DDA53C379C5955691036F79CDDDEE7962A024626C9CD942D3601B06647D8CC8IEhCG" TargetMode="External"/><Relationship Id="rId27" Type="http://schemas.openxmlformats.org/officeDocument/2006/relationships/hyperlink" Target="consultantplus://offline/ref=78706713F6B81C800C900E86E595488A7BA467D6E699D0E7A168DB5DDA53C379C5955691036F79CDDDEE7B6AA024626C9CD942D3601B06647D8CC8IEhCG" TargetMode="External"/><Relationship Id="rId30" Type="http://schemas.openxmlformats.org/officeDocument/2006/relationships/hyperlink" Target="consultantplus://offline/ref=78706713F6B81C800C900E86E595488A7BA467D6E59FD5EEA268DB5DDA53C379C5955691036F79CDDDEE796AA024626C9CD942D3601B06647D8CC8IEhCG" TargetMode="External"/><Relationship Id="rId35" Type="http://schemas.openxmlformats.org/officeDocument/2006/relationships/hyperlink" Target="consultantplus://offline/ref=78706713F6B81C800C900E86E595488A7BA467D6E59FD5EEA268DB5DDA53C379C5955691036F79CDDDEE7866A024626C9CD942D3601B06647D8CC8IEhCG" TargetMode="External"/><Relationship Id="rId43" Type="http://schemas.openxmlformats.org/officeDocument/2006/relationships/hyperlink" Target="consultantplus://offline/ref=78706713F6B81C800C900E86E595488A7BA467D6E59FD5EEA268DB5DDA53C379C5955691036F79CDDDEE7F67A024626C9CD942D3601B06647D8CC8IEhCG" TargetMode="External"/><Relationship Id="rId48" Type="http://schemas.openxmlformats.org/officeDocument/2006/relationships/hyperlink" Target="consultantplus://offline/ref=78706713F6B81C800C900E86E595488A7BA467D6E699D0E7A168DB5DDA53C379C5955691036F79CDDDEE7A65A024626C9CD942D3601B06647D8CC8IEhCG" TargetMode="External"/><Relationship Id="rId56" Type="http://schemas.openxmlformats.org/officeDocument/2006/relationships/hyperlink" Target="consultantplus://offline/ref=78706713F6B81C800C900E86E595488A7BA467D6E59FD5EEA268DB5DDA53C379C5955691036F79CDDDEE7E60A024626C9CD942D3601B06647D8CC8IEhCG" TargetMode="External"/><Relationship Id="rId64" Type="http://schemas.openxmlformats.org/officeDocument/2006/relationships/hyperlink" Target="consultantplus://offline/ref=78706713F6B81C800C900E86E595488A7BA467D6E59FD5EEA268DB5DDA53C379C5955691036F79CDDDEE7D62A024626C9CD942D3601B06647D8CC8IEhCG" TargetMode="External"/><Relationship Id="rId69" Type="http://schemas.openxmlformats.org/officeDocument/2006/relationships/hyperlink" Target="consultantplus://offline/ref=78706713F6B81C800C900E86E595488A7BA467D6E59FD5EEA268DB5DDA53C379C5955691036F79CDDDEE7D64A024626C9CD942D3601B06647D8CC8IEhCG" TargetMode="External"/><Relationship Id="rId77" Type="http://schemas.openxmlformats.org/officeDocument/2006/relationships/hyperlink" Target="consultantplus://offline/ref=78706713F6B81C800C900E86E595488A7BA467D6E59FD5EEA268DB5DDA53C379C5955691036F79CDDDEE7C6AA024626C9CD942D3601B06647D8CC8IEhCG" TargetMode="External"/><Relationship Id="rId100" Type="http://schemas.openxmlformats.org/officeDocument/2006/relationships/hyperlink" Target="consultantplus://offline/ref=78706713F6B81C800C900E86E595488A7BA467D6E59FD5EEA268DB5DDA53C379C5955691036F79CDDDEF7A66A024626C9CD942D3601B06647D8CC8IEhCG" TargetMode="External"/><Relationship Id="rId105" Type="http://schemas.openxmlformats.org/officeDocument/2006/relationships/hyperlink" Target="consultantplus://offline/ref=78706713F6B81C800C900E86E595488A7BA467D6E59FD5E8A368DB5DDA53C379C5955691036F79CDDDEE7E66A024626C9CD942D3601B06647D8CC8IEhCG" TargetMode="External"/><Relationship Id="rId8" Type="http://schemas.openxmlformats.org/officeDocument/2006/relationships/hyperlink" Target="consultantplus://offline/ref=78706713F6B81C800C900E86E595488A7BA467D6E699D0E7A168DB5DDA53C379C5955691036F79CDDDEE7B6BA024626C9CD942D3601B06647D8CC8IEhCG" TargetMode="External"/><Relationship Id="rId51" Type="http://schemas.openxmlformats.org/officeDocument/2006/relationships/hyperlink" Target="consultantplus://offline/ref=78706713F6B81C800C900E86E595488A7BA467D6E59FD5EEA268DB5DDA53C379C5955691036F79CDDDEE7F6AA024626C9CD942D3601B06647D8CC8IEhCG" TargetMode="External"/><Relationship Id="rId72" Type="http://schemas.openxmlformats.org/officeDocument/2006/relationships/hyperlink" Target="consultantplus://offline/ref=78706713F6B81C800C900E86E595488A7BA467D6E59FD5EEA268DB5DDA53C379C5955691036F79CDDDEE7C62A024626C9CD942D3601B06647D8CC8IEhCG" TargetMode="External"/><Relationship Id="rId80" Type="http://schemas.openxmlformats.org/officeDocument/2006/relationships/hyperlink" Target="consultantplus://offline/ref=78706713F6B81C800C900E86E595488A7BA467D6E59FD5E8A368DB5DDA53C379C5955691036F79CDDDEE7867A024626C9CD942D3601B06647D8CC8IEhCG" TargetMode="External"/><Relationship Id="rId85" Type="http://schemas.openxmlformats.org/officeDocument/2006/relationships/hyperlink" Target="consultantplus://offline/ref=78706713F6B81C800C900E86E595488A7BA467D6E59FD5E8A368DB5DDA53C379C5955691036F79CDDDEE7F61A024626C9CD942D3601B06647D8CC8IEhCG" TargetMode="External"/><Relationship Id="rId93" Type="http://schemas.openxmlformats.org/officeDocument/2006/relationships/hyperlink" Target="consultantplus://offline/ref=78706713F6B81C800C900E86E595488A7BA467D6E59FD5EEA268DB5DDA53C379C5955691036F79CDDDEF7B67A024626C9CD942D3601B06647D8CC8IEhCG" TargetMode="External"/><Relationship Id="rId98" Type="http://schemas.openxmlformats.org/officeDocument/2006/relationships/hyperlink" Target="consultantplus://offline/ref=78706713F6B81C800C900E86E595488A7BA467D6E59FD5E8A368DB5DDA53C379C5955691036F79CDDDEE7F6AA024626C9CD942D3601B06647D8CC8IEhCG" TargetMode="External"/><Relationship Id="rId3" Type="http://schemas.openxmlformats.org/officeDocument/2006/relationships/settings" Target="settings.xml"/><Relationship Id="rId12" Type="http://schemas.openxmlformats.org/officeDocument/2006/relationships/hyperlink" Target="consultantplus://offline/ref=78706713F6B81C800C900E86E595488A7BA467D6E598D4EEA768DB5DDA53C379C5955683033775CDD8F07A63B572332AIChBG" TargetMode="External"/><Relationship Id="rId17" Type="http://schemas.openxmlformats.org/officeDocument/2006/relationships/hyperlink" Target="consultantplus://offline/ref=78706713F6B81C800C900E86E595488A7BA467D6E59FD5EEA268DB5DDA53C379C5955691036F79CDDDEE7A60A024626C9CD942D3601B06647D8CC8IEhCG" TargetMode="External"/><Relationship Id="rId25" Type="http://schemas.openxmlformats.org/officeDocument/2006/relationships/hyperlink" Target="consultantplus://offline/ref=78706713F6B81C800C900E86E595488A7BA467D6E59FD5EEA268DB5DDA53C379C5955691036F79CDDDEE7967A024626C9CD942D3601B06647D8CC8IEhCG" TargetMode="External"/><Relationship Id="rId33" Type="http://schemas.openxmlformats.org/officeDocument/2006/relationships/hyperlink" Target="consultantplus://offline/ref=78706713F6B81C800C900E86E595488A7BA467D6E59FD5EEA268DB5DDA53C379C5955691036F79CDDDEE7862A024626C9CD942D3601B06647D8CC8IEhCG" TargetMode="External"/><Relationship Id="rId38" Type="http://schemas.openxmlformats.org/officeDocument/2006/relationships/hyperlink" Target="consultantplus://offline/ref=78706713F6B81C800C900E86E595488A7BA467D6E59FD5EEA268DB5DDA53C379C5955691036F79CDDDEE786BA024626C9CD942D3601B06647D8CC8IEhCG" TargetMode="External"/><Relationship Id="rId46" Type="http://schemas.openxmlformats.org/officeDocument/2006/relationships/hyperlink" Target="consultantplus://offline/ref=78706713F6B81C800C900E86E595488A7BA467D6E59FD5E8A368DB5DDA53C379C5955691036F79CDDDEE7D61A024626C9CD942D3601B06647D8CC8IEhCG" TargetMode="External"/><Relationship Id="rId59" Type="http://schemas.openxmlformats.org/officeDocument/2006/relationships/hyperlink" Target="consultantplus://offline/ref=78706713F6B81C800C900E86E595488A7BA467D6E59FD5E8A368DB5DDA53C379C5955691036F79CDDDEE7A6BA024626C9CD942D3601B06647D8CC8IEhCG" TargetMode="External"/><Relationship Id="rId67" Type="http://schemas.openxmlformats.org/officeDocument/2006/relationships/hyperlink" Target="consultantplus://offline/ref=78706713F6B81C800C900E86E595488A7BA467D6E59FD5EEA268DB5DDA53C379C5955691036F79CDDDEE7D65A024626C9CD942D3601B06647D8CC8IEhCG" TargetMode="External"/><Relationship Id="rId103" Type="http://schemas.openxmlformats.org/officeDocument/2006/relationships/hyperlink" Target="consultantplus://offline/ref=78706713F6B81C800C900E86E595488A7BA467D6E092D7EDA068DB5DDA53C379C5955691036F79CDDDEE7962A024626C9CD942D3601B06647D8CC8IEhCG" TargetMode="External"/><Relationship Id="rId108" Type="http://schemas.openxmlformats.org/officeDocument/2006/relationships/hyperlink" Target="consultantplus://offline/ref=78706713F6B81C800C900E86E595488A7BA467D6E59FD5EEA268DB5DDA53C379C5955691036F79CDDDEF7960A024626C9CD942D3601B06647D8CC8IEhCG" TargetMode="External"/><Relationship Id="rId20" Type="http://schemas.openxmlformats.org/officeDocument/2006/relationships/hyperlink" Target="consultantplus://offline/ref=78706713F6B81C800C900E86E595488A7BA467D6E59FD5EEA268DB5DDA53C379C5955691036F79CDDDEE7A6BA024626C9CD942D3601B06647D8CC8IEhCG" TargetMode="External"/><Relationship Id="rId41" Type="http://schemas.openxmlformats.org/officeDocument/2006/relationships/hyperlink" Target="consultantplus://offline/ref=78706713F6B81C800C900E86E595488A7BA467D6E59FD5E8A368DB5DDA53C379C5955691036F79CDDDEE7A63A024626C9CD942D3601B06647D8CC8IEhCG" TargetMode="External"/><Relationship Id="rId54" Type="http://schemas.openxmlformats.org/officeDocument/2006/relationships/hyperlink" Target="consultantplus://offline/ref=78706713F6B81C800C900E86E595488A7BA467D6E59FD5EEA268DB5DDA53C379C5955691036F79CDDDEE7E61A024626C9CD942D3601B06647D8CC8IEhCG" TargetMode="External"/><Relationship Id="rId62" Type="http://schemas.openxmlformats.org/officeDocument/2006/relationships/hyperlink" Target="consultantplus://offline/ref=78706713F6B81C800C900E86E595488A7BA467D6E59FD5EEA268DB5DDA53C379C5955691036F79CDDDEE7E64A024626C9CD942D3601B06647D8CC8IEhCG" TargetMode="External"/><Relationship Id="rId70" Type="http://schemas.openxmlformats.org/officeDocument/2006/relationships/hyperlink" Target="consultantplus://offline/ref=78706713F6B81C800C900E86E595488A7BA467D6E699D0E7A168DB5DDA53C379C5955691036F79CDDDEE7962A024626C9CD942D3601B06647D8CC8IEhCG" TargetMode="External"/><Relationship Id="rId75" Type="http://schemas.openxmlformats.org/officeDocument/2006/relationships/hyperlink" Target="consultantplus://offline/ref=78706713F6B81C800C900E86E595488A7BA467D6E59FD5EEA268DB5DDA53C379C5955691036F79CDDDEE7C65A024626C9CD942D3601B06647D8CC8IEhCG" TargetMode="External"/><Relationship Id="rId83" Type="http://schemas.openxmlformats.org/officeDocument/2006/relationships/hyperlink" Target="consultantplus://offline/ref=78706713F6B81C800C900E86E595488A7BA467D6E59FD5E8A368DB5DDA53C379C5955691036F79CDDDEE7F63A024626C9CD942D3601B06647D8CC8IEhCG" TargetMode="External"/><Relationship Id="rId88" Type="http://schemas.openxmlformats.org/officeDocument/2006/relationships/hyperlink" Target="consultantplus://offline/ref=78706713F6B81C800C900E86E595488A7BA467D6E59FD5EEA268DB5DDA53C379C5955691036F79CDDDEF7B62A024626C9CD942D3601B06647D8CC8IEhCG" TargetMode="External"/><Relationship Id="rId91" Type="http://schemas.openxmlformats.org/officeDocument/2006/relationships/hyperlink" Target="consultantplus://offline/ref=78706713F6B81C800C900E86E595488A7BA467D6E59FD5E8A368DB5DDA53C379C5955691036F79CDDDEE7F66A024626C9CD942D3601B06647D8CC8IEhCG" TargetMode="External"/><Relationship Id="rId96" Type="http://schemas.openxmlformats.org/officeDocument/2006/relationships/hyperlink" Target="consultantplus://offline/ref=78706713F6B81C800C900E86E595488A7BA467D6E59FD5EEA268DB5DDA53C379C5955691036F79CDDDEF7A63A024626C9CD942D3601B06647D8CC8IEhCG" TargetMode="External"/><Relationship Id="rId11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8706713F6B81C800C900E86E595488A7BA467D6E092D7EDA068DB5DDA53C379C5955691036F79CDDDEE7B64A024626C9CD942D3601B06647D8CC8IEhCG" TargetMode="External"/><Relationship Id="rId15" Type="http://schemas.openxmlformats.org/officeDocument/2006/relationships/hyperlink" Target="consultantplus://offline/ref=78706713F6B81C800C900E86E595488A7BA467D6E092D7EDA068DB5DDA53C379C5955691036F79CDDDEE7B6BA024626C9CD942D3601B06647D8CC8IEhCG" TargetMode="External"/><Relationship Id="rId23" Type="http://schemas.openxmlformats.org/officeDocument/2006/relationships/hyperlink" Target="consultantplus://offline/ref=78706713F6B81C800C900E86E595488A7BA467D6E59FD5EEA268DB5DDA53C379C5955691036F79CDDDEE7961A024626C9CD942D3601B06647D8CC8IEhCG" TargetMode="External"/><Relationship Id="rId28" Type="http://schemas.openxmlformats.org/officeDocument/2006/relationships/hyperlink" Target="consultantplus://offline/ref=78706713F6B81C800C900E86E595488A7BA467D6E59FD5EEA268DB5DDA53C379C5955691036F79CDDDEE7965A024626C9CD942D3601B06647D8CC8IEhCG" TargetMode="External"/><Relationship Id="rId36" Type="http://schemas.openxmlformats.org/officeDocument/2006/relationships/hyperlink" Target="consultantplus://offline/ref=78706713F6B81C800C900E86E595488A7BA467D6E59FD5EEA268DB5DDA53C379C5955691036F79CDDDEE7865A024626C9CD942D3601B06647D8CC8IEhCG" TargetMode="External"/><Relationship Id="rId49" Type="http://schemas.openxmlformats.org/officeDocument/2006/relationships/hyperlink" Target="consultantplus://offline/ref=78706713F6B81C800C900E86E595488A7BA467D6E59FD5EEA268DB5DDA53C379C5955691036F79CDDDEE7F6BA024626C9CD942D3601B06647D8CC8IEhCG" TargetMode="External"/><Relationship Id="rId57" Type="http://schemas.openxmlformats.org/officeDocument/2006/relationships/hyperlink" Target="consultantplus://offline/ref=78706713F6B81C800C900E86E595488A7BA467D6E699D0E7A168DB5DDA53C379C5955691036F79CDDDEE7A6AA024626C9CD942D3601B06647D8CC8IEhCG" TargetMode="External"/><Relationship Id="rId106" Type="http://schemas.openxmlformats.org/officeDocument/2006/relationships/hyperlink" Target="consultantplus://offline/ref=78706713F6B81C800C900E86E595488A7BA467D6E59FD5EEA268DB5DDA53C379C5955691036F79CDDDEF7962A024626C9CD942D3601B06647D8CC8IEhCG" TargetMode="External"/><Relationship Id="rId10" Type="http://schemas.openxmlformats.org/officeDocument/2006/relationships/hyperlink" Target="consultantplus://offline/ref=78706713F6B81C800C90108BF3F916807FA73EDEE8CC8CBBAD628E05850A933E949302D7596378D3DFEE79I6h1G" TargetMode="External"/><Relationship Id="rId31" Type="http://schemas.openxmlformats.org/officeDocument/2006/relationships/hyperlink" Target="consultantplus://offline/ref=78706713F6B81C800C900E86E595488A7BA467D6E59FD5EEA268DB5DDA53C379C5955691036F79CDDDEE7863A024626C9CD942D3601B06647D8CC8IEhCG" TargetMode="External"/><Relationship Id="rId44" Type="http://schemas.openxmlformats.org/officeDocument/2006/relationships/hyperlink" Target="consultantplus://offline/ref=78706713F6B81C800C900E86E595488A7BA467D6E092D7EDA068DB5DDA53C379C5955691036F79CDDDEE7A67A024626C9CD942D3601B06647D8CC8IEhCG" TargetMode="External"/><Relationship Id="rId52" Type="http://schemas.openxmlformats.org/officeDocument/2006/relationships/hyperlink" Target="consultantplus://offline/ref=78706713F6B81C800C900E86E595488A7BA467D6E59FD5E8A368DB5DDA53C379C5955691036F79CDDDEE7A60A024626C9CD942D3601B06647D8CC8IEhCG" TargetMode="External"/><Relationship Id="rId60" Type="http://schemas.openxmlformats.org/officeDocument/2006/relationships/hyperlink" Target="consultantplus://offline/ref=78706713F6B81C800C900E86E595488A7BA467D6E59FD5E8A368DB5DDA53C379C5955691036F79CDDDEE7A6AA024626C9CD942D3601B06647D8CC8IEhCG" TargetMode="External"/><Relationship Id="rId65" Type="http://schemas.openxmlformats.org/officeDocument/2006/relationships/hyperlink" Target="consultantplus://offline/ref=78706713F6B81C800C900E86E595488A7BA467D6E59FD5EEA268DB5DDA53C379C5955691036F79CDDDEE7D67A024626C9CD942D3601B06647D8CC8IEhCG" TargetMode="External"/><Relationship Id="rId73" Type="http://schemas.openxmlformats.org/officeDocument/2006/relationships/hyperlink" Target="consultantplus://offline/ref=78706713F6B81C800C90108BF3F916807FA73EDEE8CC8CBBAD628E05850A933E949302D7596378D3DFEE79I6h1G" TargetMode="External"/><Relationship Id="rId78" Type="http://schemas.openxmlformats.org/officeDocument/2006/relationships/hyperlink" Target="consultantplus://offline/ref=78706713F6B81C800C900E86E595488A7BA467D6E59FD5EEA268DB5DDA53C379C5955691036F79CDDDEE7363A024626C9CD942D3601B06647D8CC8IEhCG" TargetMode="External"/><Relationship Id="rId81" Type="http://schemas.openxmlformats.org/officeDocument/2006/relationships/hyperlink" Target="consultantplus://offline/ref=78706713F6B81C800C900E86E595488A7BA467D6E59FD5EEA268DB5DDA53C379C5955691036F79CDDDEE7266A024626C9CD942D3601B06647D8CC8IEhCG" TargetMode="External"/><Relationship Id="rId86" Type="http://schemas.openxmlformats.org/officeDocument/2006/relationships/hyperlink" Target="consultantplus://offline/ref=78706713F6B81C800C900E86E595488A7BA467D6E59FD5EEA268DB5DDA53C379C5955691036F79CDDDEF7B63A024626C9CD942D3601B06647D8CC8IEhCG" TargetMode="External"/><Relationship Id="rId94" Type="http://schemas.openxmlformats.org/officeDocument/2006/relationships/hyperlink" Target="consultantplus://offline/ref=78706713F6B81C800C900E86E595488A7BA467D6E59FD5E8A368DB5DDA53C379C5955691036F79CDDDEE7F64A024626C9CD942D3601B06647D8CC8IEhCG" TargetMode="External"/><Relationship Id="rId99" Type="http://schemas.openxmlformats.org/officeDocument/2006/relationships/hyperlink" Target="consultantplus://offline/ref=78706713F6B81C800C900E86E595488A7BA467D6E59FD5EEA268DB5DDA53C379C5955691036F79CDDDEF7A67A024626C9CD942D3601B06647D8CC8IEhCG" TargetMode="External"/><Relationship Id="rId101" Type="http://schemas.openxmlformats.org/officeDocument/2006/relationships/hyperlink" Target="consultantplus://offline/ref=78706713F6B81C800C900E86E595488A7BA467D6E59FD5E8A368DB5DDA53C379C5955691036F79CDDDEE7E63A024626C9CD942D3601B06647D8CC8IEhCG" TargetMode="External"/><Relationship Id="rId4" Type="http://schemas.openxmlformats.org/officeDocument/2006/relationships/webSettings" Target="webSettings.xml"/><Relationship Id="rId9" Type="http://schemas.openxmlformats.org/officeDocument/2006/relationships/hyperlink" Target="consultantplus://offline/ref=78706713F6B81C800C900E86E595488A7BA467D6E59FD5EEA268DB5DDA53C379C5955691036F79CDDDEE7B6BA024626C9CD942D3601B06647D8CC8IEhCG" TargetMode="External"/><Relationship Id="rId13" Type="http://schemas.openxmlformats.org/officeDocument/2006/relationships/hyperlink" Target="consultantplus://offline/ref=78706713F6B81C800C900E86E595488A7BA467D6E59FD5EEA268DB5DDA53C379C5955691036F79CDDDEE7B6AA024626C9CD942D3601B06647D8CC8IEhCG" TargetMode="External"/><Relationship Id="rId18" Type="http://schemas.openxmlformats.org/officeDocument/2006/relationships/hyperlink" Target="consultantplus://offline/ref=78706713F6B81C800C900E86E595488A7BA467D6E59FD5EEA268DB5DDA53C379C5955691036F79CDDDEE7A67A024626C9CD942D3601B06647D8CC8IEhCG" TargetMode="External"/><Relationship Id="rId39" Type="http://schemas.openxmlformats.org/officeDocument/2006/relationships/hyperlink" Target="consultantplus://offline/ref=78706713F6B81C800C900E86E595488A7BA467D6E59FD5EEA268DB5DDA53C379C5955691036F79CDDDEE786AA024626C9CD942D3601B06647D8CC8IEhCG" TargetMode="External"/><Relationship Id="rId109" Type="http://schemas.openxmlformats.org/officeDocument/2006/relationships/hyperlink" Target="consultantplus://offline/ref=78706713F6B81C800C900E86E595488A7BA467D6E59FD5EEA268DB5DDA53C379C5955691036F79CDDDEF7863A024626C9CD942D3601B06647D8CC8IEhCG" TargetMode="External"/><Relationship Id="rId34" Type="http://schemas.openxmlformats.org/officeDocument/2006/relationships/hyperlink" Target="consultantplus://offline/ref=78706713F6B81C800C900E86E595488A7BA467D6E59FD5EEA268DB5DDA53C379C5955691036F79CDDDEE7860A024626C9CD942D3601B06647D8CC8IEhCG" TargetMode="External"/><Relationship Id="rId50" Type="http://schemas.openxmlformats.org/officeDocument/2006/relationships/hyperlink" Target="consultantplus://offline/ref=78706713F6B81C800C900E86E595488A7BA467D6E699D0E7A168DB5DDA53C379C5955691036F79CDDDEE7A64A024626C9CD942D3601B06647D8CC8IEhCG" TargetMode="External"/><Relationship Id="rId55" Type="http://schemas.openxmlformats.org/officeDocument/2006/relationships/hyperlink" Target="consultantplus://offline/ref=78706713F6B81C800C900E86E595488A7BA467D6E59FD5E8A368DB5DDA53C379C5955691036F79CDDDEE7A64A024626C9CD942D3601B06647D8CC8IEhCG" TargetMode="External"/><Relationship Id="rId76" Type="http://schemas.openxmlformats.org/officeDocument/2006/relationships/hyperlink" Target="consultantplus://offline/ref=78706713F6B81C800C900E86E595488A7BA467D6E59FD5EEA268DB5DDA53C379C5955691036F79CDDDEE7C6BA024626C9CD942D3601B06647D8CC8IEhCG" TargetMode="External"/><Relationship Id="rId97" Type="http://schemas.openxmlformats.org/officeDocument/2006/relationships/hyperlink" Target="consultantplus://offline/ref=78706713F6B81C800C900E86E595488A7BA467D6E59FD5EEA268DB5DDA53C379C5955691036F79CDDDEF7A61A024626C9CD942D3601B06647D8CC8IEhCG" TargetMode="External"/><Relationship Id="rId104" Type="http://schemas.openxmlformats.org/officeDocument/2006/relationships/hyperlink" Target="consultantplus://offline/ref=78706713F6B81C800C900E86E595488A7BA467D6E59FD5EEA268DB5DDA53C379C5955691036F79CDDDEF7A6AA024626C9CD942D3601B06647D8CC8IEhCG" TargetMode="External"/><Relationship Id="rId7" Type="http://schemas.openxmlformats.org/officeDocument/2006/relationships/hyperlink" Target="consultantplus://offline/ref=78706713F6B81C800C900E86E595488A7BA467D6E59FD5E8A368DB5DDA53C379C5955691036F79CDDDEE7B64A024626C9CD942D3601B06647D8CC8IEhCG" TargetMode="External"/><Relationship Id="rId71" Type="http://schemas.openxmlformats.org/officeDocument/2006/relationships/hyperlink" Target="consultantplus://offline/ref=78706713F6B81C800C900E86E595488A7BA467D6E59FD5EEA268DB5DDA53C379C5955691036F79CDDDEE7D6AA024626C9CD942D3601B06647D8CC8IEhCG" TargetMode="External"/><Relationship Id="rId92" Type="http://schemas.openxmlformats.org/officeDocument/2006/relationships/hyperlink" Target="consultantplus://offline/ref=78706713F6B81C800C900E86E595488A7BA467D6E59FD5EEA268DB5DDA53C379C5955691036F79CDDDEF7B60A024626C9CD942D3601B06647D8CC8IEh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10218</Words>
  <Characters>58248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Dranichkina</dc:creator>
  <cp:lastModifiedBy>Dranichkina</cp:lastModifiedBy>
  <cp:revision>1</cp:revision>
  <dcterms:created xsi:type="dcterms:W3CDTF">2022-10-05T06:33:00Z</dcterms:created>
  <dcterms:modified xsi:type="dcterms:W3CDTF">2022-10-05T06:36:00Z</dcterms:modified>
</cp:coreProperties>
</file>