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7D18A" w14:textId="77777777" w:rsidR="00255503" w:rsidRPr="007013DC" w:rsidRDefault="00670BB8" w:rsidP="00255503">
      <w:pPr>
        <w:suppressAutoHyphens/>
        <w:jc w:val="center"/>
        <w:rPr>
          <w:rFonts w:ascii="PT Astra Serif" w:eastAsiaTheme="minorHAnsi" w:hAnsi="PT Astra Serif" w:cs="PT Astra Serif"/>
          <w:b/>
          <w:sz w:val="28"/>
          <w:szCs w:val="28"/>
          <w:lang w:eastAsia="en-US"/>
        </w:rPr>
      </w:pPr>
      <w:r w:rsidRPr="007013DC">
        <w:rPr>
          <w:rFonts w:ascii="PT Astra Serif" w:eastAsiaTheme="minorHAnsi" w:hAnsi="PT Astra Serif" w:cs="PT Astra Serif"/>
          <w:b/>
          <w:sz w:val="28"/>
          <w:szCs w:val="28"/>
          <w:lang w:eastAsia="en-US"/>
        </w:rPr>
        <w:t>А</w:t>
      </w:r>
      <w:r w:rsidR="00255503" w:rsidRPr="007013DC">
        <w:rPr>
          <w:rFonts w:ascii="PT Astra Serif" w:eastAsiaTheme="minorHAnsi" w:hAnsi="PT Astra Serif" w:cs="PT Astra Serif"/>
          <w:b/>
          <w:sz w:val="28"/>
          <w:szCs w:val="28"/>
          <w:lang w:eastAsia="en-US"/>
        </w:rPr>
        <w:t>налитическ</w:t>
      </w:r>
      <w:r w:rsidRPr="007013DC">
        <w:rPr>
          <w:rFonts w:ascii="PT Astra Serif" w:eastAsiaTheme="minorHAnsi" w:hAnsi="PT Astra Serif" w:cs="PT Astra Serif"/>
          <w:b/>
          <w:sz w:val="28"/>
          <w:szCs w:val="28"/>
          <w:lang w:eastAsia="en-US"/>
        </w:rPr>
        <w:t>ая</w:t>
      </w:r>
      <w:r w:rsidR="00255503" w:rsidRPr="007013DC">
        <w:rPr>
          <w:rFonts w:ascii="PT Astra Serif" w:eastAsiaTheme="minorHAnsi" w:hAnsi="PT Astra Serif" w:cs="PT Astra Serif"/>
          <w:b/>
          <w:sz w:val="28"/>
          <w:szCs w:val="28"/>
          <w:lang w:eastAsia="en-US"/>
        </w:rPr>
        <w:t xml:space="preserve"> записк</w:t>
      </w:r>
      <w:r w:rsidRPr="007013DC">
        <w:rPr>
          <w:rFonts w:ascii="PT Astra Serif" w:eastAsiaTheme="minorHAnsi" w:hAnsi="PT Astra Serif" w:cs="PT Astra Serif"/>
          <w:b/>
          <w:sz w:val="28"/>
          <w:szCs w:val="28"/>
          <w:lang w:eastAsia="en-US"/>
        </w:rPr>
        <w:t>а</w:t>
      </w:r>
      <w:r w:rsidR="00255503" w:rsidRPr="007013DC">
        <w:rPr>
          <w:rFonts w:ascii="PT Astra Serif" w:eastAsiaTheme="minorHAnsi" w:hAnsi="PT Astra Serif" w:cs="PT Astra Serif"/>
          <w:b/>
          <w:sz w:val="28"/>
          <w:szCs w:val="28"/>
          <w:lang w:eastAsia="en-US"/>
        </w:rPr>
        <w:t xml:space="preserve"> </w:t>
      </w:r>
    </w:p>
    <w:p w14:paraId="152E6C82" w14:textId="77777777" w:rsidR="00257A2C" w:rsidRPr="007013DC" w:rsidRDefault="00255503" w:rsidP="00255503">
      <w:pPr>
        <w:suppressAutoHyphens/>
        <w:jc w:val="center"/>
        <w:rPr>
          <w:rFonts w:ascii="PT Astra Serif" w:eastAsiaTheme="minorHAnsi" w:hAnsi="PT Astra Serif" w:cs="PT Astra Serif"/>
          <w:b/>
          <w:sz w:val="28"/>
          <w:szCs w:val="28"/>
          <w:lang w:eastAsia="en-US"/>
        </w:rPr>
      </w:pPr>
      <w:r w:rsidRPr="007013DC">
        <w:rPr>
          <w:rFonts w:ascii="PT Astra Serif" w:eastAsiaTheme="minorHAnsi" w:hAnsi="PT Astra Serif" w:cs="PT Astra Serif"/>
          <w:b/>
          <w:sz w:val="28"/>
          <w:szCs w:val="28"/>
          <w:lang w:eastAsia="en-US"/>
        </w:rPr>
        <w:t xml:space="preserve">к отчёту о реализации государственной программы </w:t>
      </w:r>
    </w:p>
    <w:p w14:paraId="310574BE" w14:textId="77777777" w:rsidR="00255503" w:rsidRPr="007013DC" w:rsidRDefault="00FD7C4D" w:rsidP="00255503">
      <w:pPr>
        <w:suppressAutoHyphens/>
        <w:jc w:val="center"/>
        <w:rPr>
          <w:rFonts w:ascii="PT Astra Serif" w:eastAsiaTheme="minorHAnsi" w:hAnsi="PT Astra Serif" w:cs="PT Astra Serif"/>
          <w:b/>
          <w:sz w:val="28"/>
          <w:szCs w:val="28"/>
          <w:lang w:eastAsia="en-US"/>
        </w:rPr>
      </w:pPr>
      <w:r>
        <w:rPr>
          <w:rFonts w:ascii="PT Astra Serif" w:eastAsiaTheme="minorHAnsi" w:hAnsi="PT Astra Serif" w:cs="PT Astra Serif"/>
          <w:b/>
          <w:sz w:val="28"/>
          <w:szCs w:val="28"/>
          <w:lang w:eastAsia="en-US"/>
        </w:rPr>
        <w:t>на 01.07.</w:t>
      </w:r>
      <w:r w:rsidR="00255503" w:rsidRPr="007013DC">
        <w:rPr>
          <w:rFonts w:ascii="PT Astra Serif" w:eastAsiaTheme="minorHAnsi" w:hAnsi="PT Astra Serif" w:cs="PT Astra Serif"/>
          <w:b/>
          <w:sz w:val="28"/>
          <w:szCs w:val="28"/>
          <w:lang w:eastAsia="en-US"/>
        </w:rPr>
        <w:t>202</w:t>
      </w:r>
      <w:r w:rsidR="00257A2C" w:rsidRPr="007013DC">
        <w:rPr>
          <w:rFonts w:ascii="PT Astra Serif" w:eastAsiaTheme="minorHAnsi" w:hAnsi="PT Astra Serif" w:cs="PT Astra Serif"/>
          <w:b/>
          <w:sz w:val="28"/>
          <w:szCs w:val="28"/>
          <w:lang w:eastAsia="en-US"/>
        </w:rPr>
        <w:t>5</w:t>
      </w:r>
      <w:r w:rsidR="00255503" w:rsidRPr="007013DC">
        <w:rPr>
          <w:rFonts w:ascii="PT Astra Serif" w:eastAsiaTheme="minorHAnsi" w:hAnsi="PT Astra Serif" w:cs="PT Astra Serif"/>
          <w:b/>
          <w:sz w:val="28"/>
          <w:szCs w:val="28"/>
          <w:lang w:eastAsia="en-US"/>
        </w:rPr>
        <w:t xml:space="preserve"> года </w:t>
      </w:r>
    </w:p>
    <w:p w14:paraId="395C7BBC" w14:textId="77777777" w:rsidR="00255503" w:rsidRPr="007013DC" w:rsidRDefault="00255503" w:rsidP="00255503">
      <w:pPr>
        <w:suppressAutoHyphens/>
        <w:ind w:firstLine="709"/>
        <w:jc w:val="center"/>
        <w:rPr>
          <w:rFonts w:ascii="PT Astra Serif" w:eastAsiaTheme="minorHAnsi" w:hAnsi="PT Astra Serif" w:cs="PT Astra Serif"/>
          <w:sz w:val="28"/>
          <w:szCs w:val="28"/>
          <w:lang w:eastAsia="en-US"/>
        </w:rPr>
      </w:pPr>
    </w:p>
    <w:p w14:paraId="2C03A58D" w14:textId="77777777" w:rsidR="00DC3933" w:rsidRPr="007013DC" w:rsidRDefault="00DC3933" w:rsidP="00DC3933">
      <w:pPr>
        <w:widowControl w:val="0"/>
        <w:autoSpaceDE w:val="0"/>
        <w:autoSpaceDN w:val="0"/>
        <w:ind w:firstLine="709"/>
        <w:jc w:val="both"/>
        <w:rPr>
          <w:rFonts w:ascii="PT Astra Serif" w:eastAsiaTheme="minorHAnsi" w:hAnsi="PT Astra Serif" w:cs="PT Astra Serif"/>
          <w:bCs/>
          <w:color w:val="0D0D0D" w:themeColor="text1" w:themeTint="F2"/>
          <w:sz w:val="28"/>
          <w:szCs w:val="28"/>
          <w:lang w:eastAsia="en-US"/>
        </w:rPr>
      </w:pPr>
      <w:r w:rsidRPr="007013DC">
        <w:rPr>
          <w:rFonts w:ascii="PT Astra Serif" w:eastAsiaTheme="minorHAnsi" w:hAnsi="PT Astra Serif" w:cs="PT Astra Serif"/>
          <w:bCs/>
          <w:color w:val="0D0D0D" w:themeColor="text1" w:themeTint="F2"/>
          <w:sz w:val="28"/>
          <w:szCs w:val="28"/>
          <w:lang w:eastAsia="en-US"/>
        </w:rPr>
        <w:t xml:space="preserve">Государственная программа </w:t>
      </w:r>
      <w:r w:rsidRPr="007013DC">
        <w:rPr>
          <w:rFonts w:ascii="PT Astra Serif" w:hAnsi="PT Astra Serif" w:cs="Calibri"/>
          <w:color w:val="0D0D0D" w:themeColor="text1" w:themeTint="F2"/>
          <w:sz w:val="28"/>
          <w:szCs w:val="28"/>
        </w:rPr>
        <w:t>Ульяновской области «</w:t>
      </w:r>
      <w:r w:rsidR="00670BB8" w:rsidRPr="007013DC">
        <w:rPr>
          <w:rFonts w:ascii="PT Astra Serif" w:hAnsi="PT Astra Serif"/>
          <w:sz w:val="28"/>
          <w:szCs w:val="28"/>
        </w:rPr>
        <w:t>Содействие занятости населения и развитие трудовых ресурсов в Ульяновской области</w:t>
      </w:r>
      <w:r w:rsidRPr="007013DC">
        <w:rPr>
          <w:rFonts w:ascii="PT Astra Serif" w:hAnsi="PT Astra Serif" w:cs="Calibri"/>
          <w:color w:val="0D0D0D" w:themeColor="text1" w:themeTint="F2"/>
          <w:sz w:val="28"/>
          <w:szCs w:val="28"/>
        </w:rPr>
        <w:t xml:space="preserve">» </w:t>
      </w:r>
      <w:r w:rsidRPr="007013DC">
        <w:rPr>
          <w:rFonts w:ascii="PT Astra Serif" w:eastAsiaTheme="minorHAnsi" w:hAnsi="PT Astra Serif" w:cs="PT Astra Serif"/>
          <w:bCs/>
          <w:color w:val="0D0D0D" w:themeColor="text1" w:themeTint="F2"/>
          <w:sz w:val="28"/>
          <w:szCs w:val="28"/>
          <w:lang w:eastAsia="en-US"/>
        </w:rPr>
        <w:t xml:space="preserve">утверждена постановлением Правительства Ульяновской области </w:t>
      </w:r>
      <w:r w:rsidR="009C7132" w:rsidRPr="007013DC">
        <w:rPr>
          <w:rFonts w:ascii="PT Astra Serif" w:eastAsiaTheme="minorHAnsi" w:hAnsi="PT Astra Serif" w:cs="PT Astra Serif"/>
          <w:bCs/>
          <w:color w:val="0D0D0D" w:themeColor="text1" w:themeTint="F2"/>
          <w:sz w:val="28"/>
          <w:szCs w:val="28"/>
          <w:lang w:eastAsia="en-US"/>
        </w:rPr>
        <w:br/>
      </w:r>
      <w:r w:rsidRPr="007013DC">
        <w:rPr>
          <w:rFonts w:ascii="PT Astra Serif" w:eastAsiaTheme="minorHAnsi" w:hAnsi="PT Astra Serif" w:cs="PT Astra Serif"/>
          <w:bCs/>
          <w:color w:val="0D0D0D" w:themeColor="text1" w:themeTint="F2"/>
          <w:sz w:val="28"/>
          <w:szCs w:val="28"/>
          <w:lang w:eastAsia="en-US"/>
        </w:rPr>
        <w:t xml:space="preserve">от 30.11.2023 № </w:t>
      </w:r>
      <w:r w:rsidR="00670BB8" w:rsidRPr="007013DC">
        <w:rPr>
          <w:rFonts w:ascii="PT Astra Serif" w:eastAsiaTheme="minorHAnsi" w:hAnsi="PT Astra Serif" w:cs="PT Astra Serif"/>
          <w:bCs/>
          <w:color w:val="0D0D0D" w:themeColor="text1" w:themeTint="F2"/>
          <w:sz w:val="28"/>
          <w:szCs w:val="28"/>
          <w:lang w:eastAsia="en-US"/>
        </w:rPr>
        <w:t>32/630-П</w:t>
      </w:r>
      <w:r w:rsidR="009C7132" w:rsidRPr="007013DC">
        <w:rPr>
          <w:rFonts w:ascii="PT Astra Serif" w:eastAsiaTheme="minorHAnsi" w:hAnsi="PT Astra Serif" w:cs="PT Astra Serif"/>
          <w:bCs/>
          <w:color w:val="0D0D0D" w:themeColor="text1" w:themeTint="F2"/>
          <w:sz w:val="28"/>
          <w:szCs w:val="28"/>
          <w:lang w:eastAsia="en-US"/>
        </w:rPr>
        <w:t xml:space="preserve"> (далее - Программа)</w:t>
      </w:r>
      <w:r w:rsidRPr="007013DC">
        <w:rPr>
          <w:rFonts w:ascii="PT Astra Serif" w:eastAsiaTheme="minorHAnsi" w:hAnsi="PT Astra Serif" w:cs="PT Astra Serif"/>
          <w:bCs/>
          <w:color w:val="0D0D0D" w:themeColor="text1" w:themeTint="F2"/>
          <w:sz w:val="28"/>
          <w:szCs w:val="28"/>
          <w:lang w:eastAsia="en-US"/>
        </w:rPr>
        <w:t>.</w:t>
      </w:r>
    </w:p>
    <w:p w14:paraId="22F2EC4A" w14:textId="77777777" w:rsidR="00DC3933" w:rsidRPr="007013DC" w:rsidRDefault="00DC3933" w:rsidP="00DC3933">
      <w:pPr>
        <w:widowControl w:val="0"/>
        <w:autoSpaceDE w:val="0"/>
        <w:autoSpaceDN w:val="0"/>
        <w:ind w:firstLine="709"/>
        <w:jc w:val="both"/>
        <w:rPr>
          <w:rFonts w:ascii="PT Astra Serif" w:eastAsiaTheme="minorHAnsi" w:hAnsi="PT Astra Serif" w:cs="PT Astra Serif"/>
          <w:bCs/>
          <w:color w:val="0D0D0D" w:themeColor="text1" w:themeTint="F2"/>
          <w:sz w:val="28"/>
          <w:szCs w:val="28"/>
          <w:lang w:eastAsia="en-US"/>
        </w:rPr>
      </w:pPr>
    </w:p>
    <w:p w14:paraId="5C5F9318" w14:textId="77777777" w:rsidR="00DC3933" w:rsidRPr="007013DC" w:rsidRDefault="00DC3933" w:rsidP="00DC3933">
      <w:pPr>
        <w:widowControl w:val="0"/>
        <w:autoSpaceDE w:val="0"/>
        <w:autoSpaceDN w:val="0"/>
        <w:jc w:val="center"/>
        <w:rPr>
          <w:rFonts w:ascii="PT Astra Serif" w:eastAsiaTheme="minorHAnsi" w:hAnsi="PT Astra Serif" w:cs="PT Astra Serif"/>
          <w:b/>
          <w:bCs/>
          <w:i/>
          <w:color w:val="0D0D0D" w:themeColor="text1" w:themeTint="F2"/>
          <w:sz w:val="28"/>
          <w:szCs w:val="28"/>
          <w:lang w:eastAsia="en-US"/>
        </w:rPr>
      </w:pPr>
      <w:r w:rsidRPr="007013DC">
        <w:rPr>
          <w:rFonts w:ascii="PT Astra Serif" w:eastAsiaTheme="minorHAnsi" w:hAnsi="PT Astra Serif" w:cs="PT Astra Serif"/>
          <w:b/>
          <w:bCs/>
          <w:i/>
          <w:color w:val="0D0D0D" w:themeColor="text1" w:themeTint="F2"/>
          <w:sz w:val="28"/>
          <w:szCs w:val="28"/>
          <w:lang w:eastAsia="en-US"/>
        </w:rPr>
        <w:t>Изменения в государственную программу</w:t>
      </w:r>
    </w:p>
    <w:p w14:paraId="599AF31B" w14:textId="77777777" w:rsidR="00DC3933" w:rsidRPr="007013DC" w:rsidRDefault="00DC3933" w:rsidP="00DC3933">
      <w:pPr>
        <w:widowControl w:val="0"/>
        <w:autoSpaceDE w:val="0"/>
        <w:autoSpaceDN w:val="0"/>
        <w:ind w:firstLine="709"/>
        <w:jc w:val="both"/>
        <w:rPr>
          <w:rFonts w:ascii="PT Astra Serif" w:eastAsiaTheme="minorHAnsi" w:hAnsi="PT Astra Serif" w:cs="PT Astra Serif"/>
          <w:bCs/>
          <w:color w:val="0D0D0D" w:themeColor="text1" w:themeTint="F2"/>
          <w:sz w:val="28"/>
          <w:szCs w:val="28"/>
          <w:lang w:eastAsia="en-US"/>
        </w:rPr>
      </w:pPr>
    </w:p>
    <w:p w14:paraId="286D4886" w14:textId="144136C1" w:rsidR="00D653F6" w:rsidRPr="007013DC" w:rsidRDefault="00DC3933" w:rsidP="00D653F6">
      <w:pPr>
        <w:widowControl w:val="0"/>
        <w:autoSpaceDE w:val="0"/>
        <w:autoSpaceDN w:val="0"/>
        <w:ind w:firstLine="709"/>
        <w:jc w:val="both"/>
        <w:rPr>
          <w:rFonts w:ascii="PT Astra Serif" w:hAnsi="PT Astra Serif" w:cs="PT Astra Serif"/>
          <w:sz w:val="28"/>
          <w:szCs w:val="28"/>
        </w:rPr>
      </w:pPr>
      <w:proofErr w:type="gramStart"/>
      <w:r w:rsidRPr="007013DC">
        <w:rPr>
          <w:rFonts w:ascii="PT Astra Serif" w:eastAsiaTheme="minorHAnsi" w:hAnsi="PT Astra Serif" w:cs="PT Astra Serif"/>
          <w:bCs/>
          <w:color w:val="0D0D0D" w:themeColor="text1" w:themeTint="F2"/>
          <w:sz w:val="28"/>
          <w:szCs w:val="28"/>
          <w:lang w:eastAsia="en-US"/>
        </w:rPr>
        <w:t>За период</w:t>
      </w:r>
      <w:r w:rsidR="00760D40" w:rsidRPr="007013DC">
        <w:rPr>
          <w:rFonts w:ascii="PT Astra Serif" w:eastAsiaTheme="minorHAnsi" w:hAnsi="PT Astra Serif" w:cs="PT Astra Serif"/>
          <w:bCs/>
          <w:color w:val="0D0D0D" w:themeColor="text1" w:themeTint="F2"/>
          <w:sz w:val="28"/>
          <w:szCs w:val="28"/>
          <w:lang w:eastAsia="en-US"/>
        </w:rPr>
        <w:t xml:space="preserve"> с</w:t>
      </w:r>
      <w:r w:rsidRPr="007013DC">
        <w:rPr>
          <w:rFonts w:ascii="PT Astra Serif" w:eastAsiaTheme="minorHAnsi" w:hAnsi="PT Astra Serif" w:cs="PT Astra Serif"/>
          <w:bCs/>
          <w:color w:val="0D0D0D" w:themeColor="text1" w:themeTint="F2"/>
          <w:sz w:val="28"/>
          <w:szCs w:val="28"/>
          <w:lang w:eastAsia="en-US"/>
        </w:rPr>
        <w:t xml:space="preserve"> 01.01.202</w:t>
      </w:r>
      <w:r w:rsidR="00D653F6" w:rsidRPr="007013DC">
        <w:rPr>
          <w:rFonts w:ascii="PT Astra Serif" w:eastAsiaTheme="minorHAnsi" w:hAnsi="PT Astra Serif" w:cs="PT Astra Serif"/>
          <w:bCs/>
          <w:color w:val="0D0D0D" w:themeColor="text1" w:themeTint="F2"/>
          <w:sz w:val="28"/>
          <w:szCs w:val="28"/>
          <w:lang w:eastAsia="en-US"/>
        </w:rPr>
        <w:t>5</w:t>
      </w:r>
      <w:r w:rsidRPr="007013DC">
        <w:rPr>
          <w:rFonts w:ascii="PT Astra Serif" w:eastAsiaTheme="minorHAnsi" w:hAnsi="PT Astra Serif" w:cs="PT Astra Serif"/>
          <w:bCs/>
          <w:color w:val="0D0D0D" w:themeColor="text1" w:themeTint="F2"/>
          <w:sz w:val="28"/>
          <w:szCs w:val="28"/>
          <w:lang w:eastAsia="en-US"/>
        </w:rPr>
        <w:t xml:space="preserve"> по 3</w:t>
      </w:r>
      <w:r w:rsidR="00075389">
        <w:rPr>
          <w:rFonts w:ascii="PT Astra Serif" w:eastAsiaTheme="minorHAnsi" w:hAnsi="PT Astra Serif" w:cs="PT Astra Serif"/>
          <w:bCs/>
          <w:color w:val="0D0D0D" w:themeColor="text1" w:themeTint="F2"/>
          <w:sz w:val="28"/>
          <w:szCs w:val="28"/>
          <w:lang w:eastAsia="en-US"/>
        </w:rPr>
        <w:t>0</w:t>
      </w:r>
      <w:r w:rsidRPr="007013DC">
        <w:rPr>
          <w:rFonts w:ascii="PT Astra Serif" w:eastAsiaTheme="minorHAnsi" w:hAnsi="PT Astra Serif" w:cs="PT Astra Serif"/>
          <w:bCs/>
          <w:color w:val="0D0D0D" w:themeColor="text1" w:themeTint="F2"/>
          <w:sz w:val="28"/>
          <w:szCs w:val="28"/>
          <w:lang w:eastAsia="en-US"/>
        </w:rPr>
        <w:t>.</w:t>
      </w:r>
      <w:r w:rsidR="00D653F6" w:rsidRPr="007013DC">
        <w:rPr>
          <w:rFonts w:ascii="PT Astra Serif" w:eastAsiaTheme="minorHAnsi" w:hAnsi="PT Astra Serif" w:cs="PT Astra Serif"/>
          <w:bCs/>
          <w:color w:val="0D0D0D" w:themeColor="text1" w:themeTint="F2"/>
          <w:sz w:val="28"/>
          <w:szCs w:val="28"/>
          <w:lang w:eastAsia="en-US"/>
        </w:rPr>
        <w:t>0</w:t>
      </w:r>
      <w:r w:rsidR="00075389">
        <w:rPr>
          <w:rFonts w:ascii="PT Astra Serif" w:eastAsiaTheme="minorHAnsi" w:hAnsi="PT Astra Serif" w:cs="PT Astra Serif"/>
          <w:bCs/>
          <w:color w:val="0D0D0D" w:themeColor="text1" w:themeTint="F2"/>
          <w:sz w:val="28"/>
          <w:szCs w:val="28"/>
          <w:lang w:eastAsia="en-US"/>
        </w:rPr>
        <w:t>6</w:t>
      </w:r>
      <w:r w:rsidRPr="007013DC">
        <w:rPr>
          <w:rFonts w:ascii="PT Astra Serif" w:eastAsiaTheme="minorHAnsi" w:hAnsi="PT Astra Serif" w:cs="PT Astra Serif"/>
          <w:bCs/>
          <w:color w:val="0D0D0D" w:themeColor="text1" w:themeTint="F2"/>
          <w:sz w:val="28"/>
          <w:szCs w:val="28"/>
          <w:lang w:eastAsia="en-US"/>
        </w:rPr>
        <w:t>.202</w:t>
      </w:r>
      <w:r w:rsidR="00D653F6" w:rsidRPr="007013DC">
        <w:rPr>
          <w:rFonts w:ascii="PT Astra Serif" w:eastAsiaTheme="minorHAnsi" w:hAnsi="PT Astra Serif" w:cs="PT Astra Serif"/>
          <w:bCs/>
          <w:color w:val="0D0D0D" w:themeColor="text1" w:themeTint="F2"/>
          <w:sz w:val="28"/>
          <w:szCs w:val="28"/>
          <w:lang w:eastAsia="en-US"/>
        </w:rPr>
        <w:t>5</w:t>
      </w:r>
      <w:r w:rsidRPr="007013DC">
        <w:rPr>
          <w:rFonts w:ascii="PT Astra Serif" w:eastAsiaTheme="minorHAnsi" w:hAnsi="PT Astra Serif" w:cs="PT Astra Serif"/>
          <w:bCs/>
          <w:color w:val="0D0D0D" w:themeColor="text1" w:themeTint="F2"/>
          <w:sz w:val="28"/>
          <w:szCs w:val="28"/>
          <w:lang w:eastAsia="en-US"/>
        </w:rPr>
        <w:t xml:space="preserve"> в Программу внесен</w:t>
      </w:r>
      <w:r w:rsidR="00760D40" w:rsidRPr="007013DC">
        <w:rPr>
          <w:rFonts w:ascii="PT Astra Serif" w:eastAsiaTheme="minorHAnsi" w:hAnsi="PT Astra Serif" w:cs="PT Astra Serif"/>
          <w:bCs/>
          <w:color w:val="0D0D0D" w:themeColor="text1" w:themeTint="F2"/>
          <w:sz w:val="28"/>
          <w:szCs w:val="28"/>
          <w:lang w:eastAsia="en-US"/>
        </w:rPr>
        <w:t>о</w:t>
      </w:r>
      <w:r w:rsidR="00760D40" w:rsidRPr="007013DC">
        <w:rPr>
          <w:rFonts w:ascii="PT Astra Serif" w:eastAsiaTheme="minorHAnsi" w:hAnsi="PT Astra Serif" w:cs="PT Astra Serif"/>
          <w:bCs/>
          <w:color w:val="0D0D0D" w:themeColor="text1" w:themeTint="F2"/>
          <w:sz w:val="28"/>
          <w:szCs w:val="28"/>
          <w:lang w:eastAsia="en-US"/>
        </w:rPr>
        <w:br/>
      </w:r>
      <w:r w:rsidR="008E3A47" w:rsidRPr="007013DC">
        <w:rPr>
          <w:rFonts w:ascii="PT Astra Serif" w:eastAsiaTheme="minorHAnsi" w:hAnsi="PT Astra Serif" w:cs="PT Astra Serif"/>
          <w:bCs/>
          <w:color w:val="0D0D0D" w:themeColor="text1" w:themeTint="F2"/>
          <w:sz w:val="28"/>
          <w:szCs w:val="28"/>
          <w:lang w:eastAsia="en-US"/>
        </w:rPr>
        <w:t>одно</w:t>
      </w:r>
      <w:r w:rsidR="008C0895" w:rsidRPr="007013DC">
        <w:rPr>
          <w:rFonts w:ascii="PT Astra Serif" w:eastAsiaTheme="minorHAnsi" w:hAnsi="PT Astra Serif" w:cs="PT Astra Serif"/>
          <w:bCs/>
          <w:color w:val="0D0D0D" w:themeColor="text1" w:themeTint="F2"/>
          <w:sz w:val="28"/>
          <w:szCs w:val="28"/>
          <w:lang w:eastAsia="en-US"/>
        </w:rPr>
        <w:t xml:space="preserve"> </w:t>
      </w:r>
      <w:r w:rsidR="00D653F6" w:rsidRPr="007013DC">
        <w:rPr>
          <w:rFonts w:ascii="PT Astra Serif" w:eastAsiaTheme="minorHAnsi" w:hAnsi="PT Astra Serif" w:cs="PT Astra Serif"/>
          <w:bCs/>
          <w:color w:val="0D0D0D" w:themeColor="text1" w:themeTint="F2"/>
          <w:sz w:val="28"/>
          <w:szCs w:val="28"/>
          <w:lang w:eastAsia="en-US"/>
        </w:rPr>
        <w:t>изменение</w:t>
      </w:r>
      <w:r w:rsidRPr="007013DC">
        <w:rPr>
          <w:rFonts w:ascii="PT Astra Serif" w:eastAsiaTheme="minorHAnsi" w:hAnsi="PT Astra Serif" w:cs="PT Astra Serif"/>
          <w:bCs/>
          <w:color w:val="0D0D0D" w:themeColor="text1" w:themeTint="F2"/>
          <w:sz w:val="28"/>
          <w:szCs w:val="28"/>
          <w:lang w:eastAsia="en-US"/>
        </w:rPr>
        <w:t>, в т.ч. в редакци</w:t>
      </w:r>
      <w:r w:rsidR="00D653F6" w:rsidRPr="007013DC">
        <w:rPr>
          <w:rFonts w:ascii="PT Astra Serif" w:eastAsiaTheme="minorHAnsi" w:hAnsi="PT Astra Serif" w:cs="PT Astra Serif"/>
          <w:bCs/>
          <w:color w:val="0D0D0D" w:themeColor="text1" w:themeTint="F2"/>
          <w:sz w:val="28"/>
          <w:szCs w:val="28"/>
          <w:lang w:eastAsia="en-US"/>
        </w:rPr>
        <w:t>и</w:t>
      </w:r>
      <w:r w:rsidRPr="007013DC">
        <w:rPr>
          <w:rFonts w:ascii="PT Astra Serif" w:eastAsiaTheme="minorHAnsi" w:hAnsi="PT Astra Serif" w:cs="PT Astra Serif"/>
          <w:bCs/>
          <w:color w:val="0D0D0D" w:themeColor="text1" w:themeTint="F2"/>
          <w:sz w:val="28"/>
          <w:szCs w:val="28"/>
          <w:lang w:eastAsia="en-US"/>
        </w:rPr>
        <w:t xml:space="preserve"> постановлени</w:t>
      </w:r>
      <w:r w:rsidR="00D653F6" w:rsidRPr="007013DC">
        <w:rPr>
          <w:rFonts w:ascii="PT Astra Serif" w:eastAsiaTheme="minorHAnsi" w:hAnsi="PT Astra Serif" w:cs="PT Astra Serif"/>
          <w:bCs/>
          <w:color w:val="0D0D0D" w:themeColor="text1" w:themeTint="F2"/>
          <w:sz w:val="28"/>
          <w:szCs w:val="28"/>
          <w:lang w:eastAsia="en-US"/>
        </w:rPr>
        <w:t>я</w:t>
      </w:r>
      <w:r w:rsidRPr="007013DC">
        <w:rPr>
          <w:rFonts w:ascii="PT Astra Serif" w:eastAsiaTheme="minorHAnsi" w:hAnsi="PT Astra Serif" w:cs="PT Astra Serif"/>
          <w:bCs/>
          <w:color w:val="0D0D0D" w:themeColor="text1" w:themeTint="F2"/>
          <w:sz w:val="28"/>
          <w:szCs w:val="28"/>
          <w:lang w:eastAsia="en-US"/>
        </w:rPr>
        <w:t xml:space="preserve"> Пр</w:t>
      </w:r>
      <w:r w:rsidR="00D653F6" w:rsidRPr="007013DC">
        <w:rPr>
          <w:rFonts w:ascii="PT Astra Serif" w:eastAsiaTheme="minorHAnsi" w:hAnsi="PT Astra Serif" w:cs="PT Astra Serif"/>
          <w:bCs/>
          <w:color w:val="0D0D0D" w:themeColor="text1" w:themeTint="F2"/>
          <w:sz w:val="28"/>
          <w:szCs w:val="28"/>
          <w:lang w:eastAsia="en-US"/>
        </w:rPr>
        <w:t xml:space="preserve">авительства Ульяновской области </w:t>
      </w:r>
      <w:r w:rsidR="001F3D42" w:rsidRPr="007013DC">
        <w:rPr>
          <w:rFonts w:ascii="PT Astra Serif" w:hAnsi="PT Astra Serif" w:cs="PT Astra Serif"/>
          <w:sz w:val="28"/>
          <w:szCs w:val="28"/>
        </w:rPr>
        <w:t>о</w:t>
      </w:r>
      <w:r w:rsidRPr="007013DC">
        <w:rPr>
          <w:rFonts w:ascii="PT Astra Serif" w:hAnsi="PT Astra Serif" w:cs="PT Astra Serif"/>
          <w:sz w:val="28"/>
          <w:szCs w:val="28"/>
        </w:rPr>
        <w:t>т</w:t>
      </w:r>
      <w:r w:rsidR="001F3D42" w:rsidRPr="007013DC">
        <w:rPr>
          <w:rFonts w:ascii="PT Astra Serif" w:hAnsi="PT Astra Serif" w:cs="PT Astra Serif"/>
          <w:sz w:val="28"/>
          <w:szCs w:val="28"/>
        </w:rPr>
        <w:t xml:space="preserve"> </w:t>
      </w:r>
      <w:r w:rsidR="00D653F6" w:rsidRPr="007013DC">
        <w:rPr>
          <w:rFonts w:ascii="PT Astra Serif" w:hAnsi="PT Astra Serif" w:cs="PT Astra Serif"/>
          <w:sz w:val="28"/>
          <w:szCs w:val="28"/>
        </w:rPr>
        <w:t>31</w:t>
      </w:r>
      <w:r w:rsidR="009C7132" w:rsidRPr="007013DC">
        <w:rPr>
          <w:rFonts w:ascii="PT Astra Serif" w:hAnsi="PT Astra Serif" w:cs="PT Astra Serif"/>
          <w:sz w:val="28"/>
          <w:szCs w:val="28"/>
        </w:rPr>
        <w:t>.0</w:t>
      </w:r>
      <w:r w:rsidR="00D653F6" w:rsidRPr="007013DC">
        <w:rPr>
          <w:rFonts w:ascii="PT Astra Serif" w:hAnsi="PT Astra Serif" w:cs="PT Astra Serif"/>
          <w:sz w:val="28"/>
          <w:szCs w:val="28"/>
        </w:rPr>
        <w:t>1</w:t>
      </w:r>
      <w:r w:rsidR="009C7132" w:rsidRPr="007013DC">
        <w:rPr>
          <w:rFonts w:ascii="PT Astra Serif" w:hAnsi="PT Astra Serif" w:cs="PT Astra Serif"/>
          <w:sz w:val="28"/>
          <w:szCs w:val="28"/>
        </w:rPr>
        <w:t>.202</w:t>
      </w:r>
      <w:r w:rsidR="00D653F6" w:rsidRPr="007013DC">
        <w:rPr>
          <w:rFonts w:ascii="PT Astra Serif" w:hAnsi="PT Astra Serif" w:cs="PT Astra Serif"/>
          <w:sz w:val="28"/>
          <w:szCs w:val="28"/>
        </w:rPr>
        <w:t>5</w:t>
      </w:r>
      <w:r w:rsidR="001F3D42" w:rsidRPr="007013DC">
        <w:rPr>
          <w:rFonts w:ascii="PT Astra Serif" w:hAnsi="PT Astra Serif" w:cs="PT Astra Serif"/>
          <w:sz w:val="28"/>
          <w:szCs w:val="28"/>
        </w:rPr>
        <w:t xml:space="preserve"> </w:t>
      </w:r>
      <w:r w:rsidR="009C7132" w:rsidRPr="007013DC">
        <w:rPr>
          <w:rFonts w:ascii="PT Astra Serif" w:hAnsi="PT Astra Serif" w:cs="PT Astra Serif"/>
          <w:sz w:val="28"/>
          <w:szCs w:val="28"/>
        </w:rPr>
        <w:t>№</w:t>
      </w:r>
      <w:r w:rsidR="001F3D42" w:rsidRPr="007013DC">
        <w:rPr>
          <w:rFonts w:ascii="PT Astra Serif" w:hAnsi="PT Astra Serif" w:cs="PT Astra Serif"/>
          <w:sz w:val="28"/>
          <w:szCs w:val="28"/>
        </w:rPr>
        <w:t xml:space="preserve"> </w:t>
      </w:r>
      <w:r w:rsidR="00D653F6" w:rsidRPr="007013DC">
        <w:rPr>
          <w:rFonts w:ascii="PT Astra Serif" w:hAnsi="PT Astra Serif" w:cs="PT Astra Serif"/>
          <w:sz w:val="28"/>
          <w:szCs w:val="28"/>
        </w:rPr>
        <w:t>1</w:t>
      </w:r>
      <w:r w:rsidR="009C7132" w:rsidRPr="007013DC">
        <w:rPr>
          <w:rFonts w:ascii="PT Astra Serif" w:hAnsi="PT Astra Serif" w:cs="PT Astra Serif"/>
          <w:sz w:val="28"/>
          <w:szCs w:val="28"/>
        </w:rPr>
        <w:t>/</w:t>
      </w:r>
      <w:r w:rsidR="00D653F6" w:rsidRPr="007013DC">
        <w:rPr>
          <w:rFonts w:ascii="PT Astra Serif" w:hAnsi="PT Astra Serif" w:cs="PT Astra Serif"/>
          <w:sz w:val="28"/>
          <w:szCs w:val="28"/>
        </w:rPr>
        <w:t>31</w:t>
      </w:r>
      <w:r w:rsidR="009C7132" w:rsidRPr="007013DC">
        <w:rPr>
          <w:rFonts w:ascii="PT Astra Serif" w:hAnsi="PT Astra Serif" w:cs="PT Astra Serif"/>
          <w:sz w:val="28"/>
          <w:szCs w:val="28"/>
        </w:rPr>
        <w:t>-П</w:t>
      </w:r>
      <w:r w:rsidR="00FD7A22" w:rsidRPr="007013DC">
        <w:rPr>
          <w:rFonts w:ascii="PT Astra Serif" w:hAnsi="PT Astra Serif" w:cs="PT Astra Serif"/>
          <w:sz w:val="28"/>
          <w:szCs w:val="28"/>
        </w:rPr>
        <w:t>,</w:t>
      </w:r>
      <w:r w:rsidR="00D653F6" w:rsidRPr="007013DC">
        <w:rPr>
          <w:rFonts w:ascii="PT Astra Serif" w:hAnsi="PT Astra Serif" w:cs="PT Astra Serif"/>
          <w:sz w:val="28"/>
          <w:szCs w:val="28"/>
        </w:rPr>
        <w:t xml:space="preserve"> которым общий объём ресурсного обеспечения Программы </w:t>
      </w:r>
      <w:r w:rsidR="00D653F6" w:rsidRPr="007013DC">
        <w:rPr>
          <w:rFonts w:ascii="PT Astra Serif" w:hAnsi="PT Astra Serif"/>
          <w:sz w:val="28"/>
          <w:szCs w:val="28"/>
        </w:rPr>
        <w:t>уменьшил</w:t>
      </w:r>
      <w:r w:rsidR="008E3A47" w:rsidRPr="007013DC">
        <w:rPr>
          <w:rFonts w:ascii="PT Astra Serif" w:hAnsi="PT Astra Serif"/>
          <w:sz w:val="28"/>
          <w:szCs w:val="28"/>
        </w:rPr>
        <w:t>ся</w:t>
      </w:r>
      <w:r w:rsidR="00D653F6" w:rsidRPr="007013DC">
        <w:rPr>
          <w:rFonts w:ascii="PT Astra Serif" w:hAnsi="PT Astra Serif"/>
          <w:sz w:val="28"/>
          <w:szCs w:val="28"/>
        </w:rPr>
        <w:t xml:space="preserve">  на 102 396,0 тыс. рублей (в т.ч. за счёт средств федерального бюджета уменьшил</w:t>
      </w:r>
      <w:r w:rsidR="008E3A47" w:rsidRPr="007013DC">
        <w:rPr>
          <w:rFonts w:ascii="PT Astra Serif" w:hAnsi="PT Astra Serif"/>
          <w:sz w:val="28"/>
          <w:szCs w:val="28"/>
        </w:rPr>
        <w:t>ся</w:t>
      </w:r>
      <w:r w:rsidR="00D653F6" w:rsidRPr="007013DC">
        <w:rPr>
          <w:rFonts w:ascii="PT Astra Serif" w:hAnsi="PT Astra Serif"/>
          <w:sz w:val="28"/>
          <w:szCs w:val="28"/>
        </w:rPr>
        <w:t xml:space="preserve"> на 109 657,2 тыс. рублей, за счёт средств областного бюджета Ульяновской области увеличил</w:t>
      </w:r>
      <w:r w:rsidR="008E3A47" w:rsidRPr="007013DC">
        <w:rPr>
          <w:rFonts w:ascii="PT Astra Serif" w:hAnsi="PT Astra Serif"/>
          <w:sz w:val="28"/>
          <w:szCs w:val="28"/>
        </w:rPr>
        <w:t>ся</w:t>
      </w:r>
      <w:r w:rsidR="00D653F6" w:rsidRPr="007013DC">
        <w:rPr>
          <w:rFonts w:ascii="PT Astra Serif" w:hAnsi="PT Astra Serif"/>
          <w:sz w:val="28"/>
          <w:szCs w:val="28"/>
        </w:rPr>
        <w:t xml:space="preserve"> на </w:t>
      </w:r>
      <w:r w:rsidR="00D653F6" w:rsidRPr="007013DC">
        <w:rPr>
          <w:rFonts w:ascii="PT Astra Serif" w:hAnsi="PT Astra Serif"/>
          <w:sz w:val="28"/>
          <w:szCs w:val="28"/>
        </w:rPr>
        <w:br/>
        <w:t>7</w:t>
      </w:r>
      <w:proofErr w:type="gramEnd"/>
      <w:r w:rsidR="00D653F6" w:rsidRPr="007013DC">
        <w:rPr>
          <w:rFonts w:ascii="PT Astra Serif" w:hAnsi="PT Astra Serif"/>
          <w:sz w:val="28"/>
          <w:szCs w:val="28"/>
        </w:rPr>
        <w:t xml:space="preserve"> </w:t>
      </w:r>
      <w:proofErr w:type="gramStart"/>
      <w:r w:rsidR="00D653F6" w:rsidRPr="007013DC">
        <w:rPr>
          <w:rFonts w:ascii="PT Astra Serif" w:hAnsi="PT Astra Serif"/>
          <w:sz w:val="28"/>
          <w:szCs w:val="28"/>
        </w:rPr>
        <w:t>261,2 тыс. рублей).</w:t>
      </w:r>
      <w:proofErr w:type="gramEnd"/>
    </w:p>
    <w:p w14:paraId="0383FDDF"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Финансовое обеспечение уменьш</w:t>
      </w:r>
      <w:r w:rsidR="006646EF" w:rsidRPr="007013DC">
        <w:rPr>
          <w:rFonts w:ascii="PT Astra Serif" w:hAnsi="PT Astra Serif"/>
          <w:sz w:val="28"/>
          <w:szCs w:val="28"/>
        </w:rPr>
        <w:t>ил</w:t>
      </w:r>
      <w:r w:rsidR="001F4B32" w:rsidRPr="007013DC">
        <w:rPr>
          <w:rFonts w:ascii="PT Astra Serif" w:hAnsi="PT Astra Serif"/>
          <w:sz w:val="28"/>
          <w:szCs w:val="28"/>
        </w:rPr>
        <w:t>ось</w:t>
      </w:r>
      <w:r w:rsidRPr="007013DC">
        <w:rPr>
          <w:rFonts w:ascii="PT Astra Serif" w:hAnsi="PT Astra Serif"/>
          <w:sz w:val="28"/>
          <w:szCs w:val="28"/>
        </w:rPr>
        <w:t xml:space="preserve"> за счёт средств федерального бюджета на 109 657,2 тыс. рублей, в том числе:</w:t>
      </w:r>
    </w:p>
    <w:p w14:paraId="79AF0889"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 xml:space="preserve"> </w:t>
      </w:r>
      <w:r w:rsidRPr="007013DC">
        <w:rPr>
          <w:rFonts w:ascii="PT Astra Serif" w:hAnsi="PT Astra Serif"/>
          <w:sz w:val="28"/>
          <w:szCs w:val="28"/>
        </w:rPr>
        <w:tab/>
        <w:t>в 2025 году на 37 384,6 тыс. рублей;</w:t>
      </w:r>
    </w:p>
    <w:p w14:paraId="4AE75645"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2026 году на 41 693,3 тыс. рублей;</w:t>
      </w:r>
    </w:p>
    <w:p w14:paraId="27E5817D"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2027 году на 30 579,3 тыс. рублей, в том числе:</w:t>
      </w:r>
    </w:p>
    <w:p w14:paraId="2AA56BE2"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по мероприятию «Социальные выплаты безработным гражданам и иным категориям граждан в соответствии с законодательством о занятости населения» уменьш</w:t>
      </w:r>
      <w:r w:rsidR="006646EF" w:rsidRPr="007013DC">
        <w:rPr>
          <w:rFonts w:ascii="PT Astra Serif" w:hAnsi="PT Astra Serif"/>
          <w:sz w:val="28"/>
          <w:szCs w:val="28"/>
        </w:rPr>
        <w:t>ил</w:t>
      </w:r>
      <w:r w:rsidR="001F4B32" w:rsidRPr="007013DC">
        <w:rPr>
          <w:rFonts w:ascii="PT Astra Serif" w:hAnsi="PT Astra Serif"/>
          <w:sz w:val="28"/>
          <w:szCs w:val="28"/>
        </w:rPr>
        <w:t>ось</w:t>
      </w:r>
      <w:r w:rsidRPr="007013DC">
        <w:rPr>
          <w:rFonts w:ascii="PT Astra Serif" w:hAnsi="PT Astra Serif"/>
          <w:sz w:val="28"/>
          <w:szCs w:val="28"/>
        </w:rPr>
        <w:t xml:space="preserve"> на 145 226,6 тыс. рублей, в том числе:</w:t>
      </w:r>
    </w:p>
    <w:p w14:paraId="27287DEB"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 xml:space="preserve"> </w:t>
      </w:r>
      <w:r w:rsidRPr="007013DC">
        <w:rPr>
          <w:rFonts w:ascii="PT Astra Serif" w:hAnsi="PT Astra Serif"/>
          <w:sz w:val="28"/>
          <w:szCs w:val="28"/>
        </w:rPr>
        <w:tab/>
        <w:t>в 2025 году на 48 648,8 тыс. рублей;</w:t>
      </w:r>
    </w:p>
    <w:p w14:paraId="5773586B"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2026 году на 53 048,9 тыс. рублей;</w:t>
      </w:r>
    </w:p>
    <w:p w14:paraId="7F13D59D"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2027 году на 43 528,9 тыс. рублей в соответствии с Федеральным законом от 30.11.2024 № 419-ФЗ «О федеральном бюджете на 2025 год и на плановый период 2026 и 2027 годов»;</w:t>
      </w:r>
    </w:p>
    <w:p w14:paraId="36F6D296"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по мероприятию «Предоставление мер социальной поддержки, предусмотренных подпрограммой «Оказание содействия добровольному переселению в Ульяновскую область соотечественников, проживающих за рубежом» увеличи</w:t>
      </w:r>
      <w:r w:rsidR="006646EF" w:rsidRPr="007013DC">
        <w:rPr>
          <w:rFonts w:ascii="PT Astra Serif" w:hAnsi="PT Astra Serif"/>
          <w:sz w:val="28"/>
          <w:szCs w:val="28"/>
        </w:rPr>
        <w:t>л</w:t>
      </w:r>
      <w:r w:rsidR="001F4B32" w:rsidRPr="007013DC">
        <w:rPr>
          <w:rFonts w:ascii="PT Astra Serif" w:hAnsi="PT Astra Serif"/>
          <w:sz w:val="28"/>
          <w:szCs w:val="28"/>
        </w:rPr>
        <w:t>ось</w:t>
      </w:r>
      <w:r w:rsidRPr="007013DC">
        <w:rPr>
          <w:rFonts w:ascii="PT Astra Serif" w:hAnsi="PT Astra Serif"/>
          <w:sz w:val="28"/>
          <w:szCs w:val="28"/>
        </w:rPr>
        <w:t xml:space="preserve"> на 4 939,2 тыс. рублей, в том числе:</w:t>
      </w:r>
    </w:p>
    <w:p w14:paraId="35F9835C"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 xml:space="preserve"> </w:t>
      </w:r>
      <w:r w:rsidRPr="007013DC">
        <w:rPr>
          <w:rFonts w:ascii="PT Astra Serif" w:hAnsi="PT Astra Serif"/>
          <w:sz w:val="28"/>
          <w:szCs w:val="28"/>
        </w:rPr>
        <w:tab/>
        <w:t>в 2025 году на 1 612,8 тыс. рублей;</w:t>
      </w:r>
    </w:p>
    <w:p w14:paraId="4031231C"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2026 году на 1 646,4 тыс. рублей;</w:t>
      </w:r>
    </w:p>
    <w:p w14:paraId="381CB5F9"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2027 году на 1 680,0 тыс. рублей в соответствии с Федеральным законом от 30.11.2024 № 419-ФЗ «О федеральном бюджете на 2025 год и на плановый период 2026 и 2027 годов» и заключенным соглашением о предоставлении в 2025 - 2027 годах субсидии из федерального бюджета бюджету Ульяновской области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от 13.12.2024 № 188-09-2025-070;</w:t>
      </w:r>
    </w:p>
    <w:p w14:paraId="407DF244"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lastRenderedPageBreak/>
        <w:tab/>
        <w:t>по новому мероприятию «Организация профессионального обучения и дополнительного профессионального образования работников организаций оборонно-промышленного комплекса» регионального проекта «Образование для рынка труда (Ульяновская область)», обеспечивающий достижение значений показателей и результатов федерального проекта «Образование для рынка труда», входящего в состав национального проекта «Кадры» увеличи</w:t>
      </w:r>
      <w:r w:rsidR="006646EF" w:rsidRPr="007013DC">
        <w:rPr>
          <w:rFonts w:ascii="PT Astra Serif" w:hAnsi="PT Astra Serif"/>
          <w:sz w:val="28"/>
          <w:szCs w:val="28"/>
        </w:rPr>
        <w:t>л</w:t>
      </w:r>
      <w:r w:rsidR="001F4B32" w:rsidRPr="007013DC">
        <w:rPr>
          <w:rFonts w:ascii="PT Astra Serif" w:hAnsi="PT Astra Serif"/>
          <w:sz w:val="28"/>
          <w:szCs w:val="28"/>
        </w:rPr>
        <w:t>ось</w:t>
      </w:r>
      <w:r w:rsidRPr="007013DC">
        <w:rPr>
          <w:rFonts w:ascii="PT Astra Serif" w:hAnsi="PT Astra Serif"/>
          <w:sz w:val="28"/>
          <w:szCs w:val="28"/>
        </w:rPr>
        <w:t xml:space="preserve"> на 30 630,2 тыс. рублей, в том числе:</w:t>
      </w:r>
    </w:p>
    <w:p w14:paraId="3AC3E841"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 xml:space="preserve"> </w:t>
      </w:r>
      <w:r w:rsidRPr="007013DC">
        <w:rPr>
          <w:rFonts w:ascii="PT Astra Serif" w:hAnsi="PT Astra Serif"/>
          <w:sz w:val="28"/>
          <w:szCs w:val="28"/>
        </w:rPr>
        <w:tab/>
        <w:t>в 2025 году на 9 651,4 тыс. рублей;</w:t>
      </w:r>
    </w:p>
    <w:p w14:paraId="08B1DF62"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2026 году на 9 709,2 тыс. рублей;</w:t>
      </w:r>
    </w:p>
    <w:p w14:paraId="2AD356F2"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2027 году на 11 269,6 тыс. в соответствии с Федеральным законом от 30.11.2024 № 419-ФЗ «О федеральном бюджете на 2025 год и на плановый период 2026 и 2027 годов» и заключенным соглашением о предоставлении субсидии из федерального бюджета бюджету Ульяновской области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«Образование для рынка труда» национального проекта «Кадры» по реализации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 от 23.12.2024 № 150-09-2025-127.</w:t>
      </w:r>
    </w:p>
    <w:p w14:paraId="08BB3911"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Финансовое обеспечение увеличи</w:t>
      </w:r>
      <w:r w:rsidR="008E3A47" w:rsidRPr="007013DC">
        <w:rPr>
          <w:rFonts w:ascii="PT Astra Serif" w:hAnsi="PT Astra Serif"/>
          <w:sz w:val="28"/>
          <w:szCs w:val="28"/>
        </w:rPr>
        <w:t>лось</w:t>
      </w:r>
      <w:r w:rsidRPr="007013DC">
        <w:rPr>
          <w:rFonts w:ascii="PT Astra Serif" w:hAnsi="PT Astra Serif"/>
          <w:sz w:val="28"/>
          <w:szCs w:val="28"/>
        </w:rPr>
        <w:t xml:space="preserve"> за счёт средств областного бюджета Ульяновской области в связи с выделением дополнительных средств областного бюджета на 7 261,2 тыс. рублей, в том числе:</w:t>
      </w:r>
    </w:p>
    <w:p w14:paraId="1188E8AB"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 xml:space="preserve"> </w:t>
      </w:r>
      <w:r w:rsidRPr="007013DC">
        <w:rPr>
          <w:rFonts w:ascii="PT Astra Serif" w:hAnsi="PT Astra Serif"/>
          <w:sz w:val="28"/>
          <w:szCs w:val="28"/>
        </w:rPr>
        <w:tab/>
        <w:t>6 627,2 тыс. рублей в 2025 году;</w:t>
      </w:r>
    </w:p>
    <w:p w14:paraId="4C529108"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314,0 тыс. рублей в 2026 году;</w:t>
      </w:r>
    </w:p>
    <w:p w14:paraId="1692C07E"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 xml:space="preserve">320,0 тыс. рублей в 2027 году, в том числе: </w:t>
      </w:r>
    </w:p>
    <w:p w14:paraId="16EF5A6C"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на мероприятие «Предоставление мер социальной поддержки, предусмотренных подпрограммой «Оказание содействия добровольному переселению в Ульяновскую область соотечественников, проживающих за рубежом» на софинансирование 940,8 тыс. рублей, в том числе:</w:t>
      </w:r>
    </w:p>
    <w:p w14:paraId="776CA0FF"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 xml:space="preserve"> </w:t>
      </w:r>
      <w:r w:rsidRPr="007013DC">
        <w:rPr>
          <w:rFonts w:ascii="PT Astra Serif" w:hAnsi="PT Astra Serif"/>
          <w:sz w:val="28"/>
          <w:szCs w:val="28"/>
        </w:rPr>
        <w:tab/>
        <w:t>в 2025 году на 307,2 тыс. рублей;</w:t>
      </w:r>
    </w:p>
    <w:p w14:paraId="1D694695"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2026 году на 313,6 тыс. рублей;</w:t>
      </w:r>
    </w:p>
    <w:p w14:paraId="6AC583FD"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 xml:space="preserve">в 2027 году на 320,0 тыс. рублей; </w:t>
      </w:r>
    </w:p>
    <w:p w14:paraId="36657427"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на мероприятие «Реализация прав граждан, в том числе из числа инвалидов и лиц, освобожденных из учреждений, исполняющих наказание в виде лишения свободы, на труд и создание благоприятных условий для обеспечения занятости населения» на организацию временного трудоустройства несовершеннолетних граждан в возрасте от 14 до 18 лет, желающих работать в свободное от учебы время 5 100,0 тыс. рублей в 2025 году;</w:t>
      </w:r>
    </w:p>
    <w:p w14:paraId="6D25BDBA"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 xml:space="preserve">на мероприятие «Реализация Закона Ульяновской области от 2 октября 2020 года № 103-ЗО «О правовом регулировании отдельных вопросов </w:t>
      </w:r>
      <w:r w:rsidRPr="007013DC">
        <w:rPr>
          <w:rFonts w:ascii="PT Astra Serif" w:hAnsi="PT Astra Serif"/>
          <w:sz w:val="28"/>
          <w:szCs w:val="28"/>
        </w:rPr>
        <w:lastRenderedPageBreak/>
        <w:t>статуса молодых специалистов в Ульяновской области» для предоставления мер социальной поддержки молодым специалистам 180,0 тыс. рублей в 2025 году;</w:t>
      </w:r>
    </w:p>
    <w:p w14:paraId="5BEC864C"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 xml:space="preserve">на мероприятие «Обеспечение деятельности организации, подведомственной исполнительному органу Ульяновской области, осуществляющему государственное управление в сфере занятости населения» (изменяется наименование мероприятия «Обеспечение деятельности организации, подведомственной исполнительному органу Ульяновской области, уполномоченному в сфере занятости населения» на «Обеспечение деятельности организации, подведомственной исполнительному органу Ульяновской области, осуществляющему государственное управление в сфере занятости населения») на выполнение требований Стандарта организации деятельности органов службы занятости населения в субъектах Российской Федерации, утверждённого приказом Минтруда РФ от 16.03.2024 № 156 и на покрытие дефицита по налогам и сборам 1 040,0 тыс. рублей в 2025 году. </w:t>
      </w:r>
    </w:p>
    <w:p w14:paraId="1BE90A06"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Перераспределение средств за счёт средств областного бюджета Ульяновской области с мероприятий «Мероприятия в области социального партнерства» и «Мероприятия по улучшению условий и охраны труда» на софинансирование нового мероприятия «Организация профессионального обучения и дополнительного профессионального образования работников организаций оборонно-промышленного комплекса» на сумму 947,3263 тыс. рублей в том числе:</w:t>
      </w:r>
      <w:r w:rsidRPr="007013DC">
        <w:rPr>
          <w:rFonts w:ascii="PT Astra Serif" w:hAnsi="PT Astra Serif"/>
          <w:sz w:val="28"/>
          <w:szCs w:val="28"/>
        </w:rPr>
        <w:tab/>
      </w:r>
    </w:p>
    <w:p w14:paraId="563237AF"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на 298,497 тыс. рублей в 2025 году;</w:t>
      </w:r>
    </w:p>
    <w:p w14:paraId="5F8F148E"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на 300,285 тыс. рублей в 2026 году;</w:t>
      </w:r>
    </w:p>
    <w:p w14:paraId="0F147F94"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на 348,5443 тыс. рублей в 2027 году.</w:t>
      </w:r>
    </w:p>
    <w:p w14:paraId="206F0B23" w14:textId="77777777"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Замена национальной цели развития Российской Федерации на «Устойчивая и динамичная экономика» 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r w:rsidRPr="007013DC">
        <w:rPr>
          <w:rFonts w:ascii="PT Astra Serif" w:hAnsi="PT Astra Serif"/>
          <w:sz w:val="28"/>
          <w:szCs w:val="28"/>
        </w:rPr>
        <w:tab/>
        <w:t xml:space="preserve">Добавление новой задачи «Создание системы подготовки кадров для приоритетных отраслей экономики исходя из прогноза потребности» и нового регионального проекта «Образование для рынка труда (Ульяновская область)», обеспечивающий достижение значений показателей и результатов федерального проекта «Образование для рынка труда», входящего в состав национального проекта «Кадры» для реализации заключенного соглашения о предоставлении субсидии из федерального бюджета бюджету Ульяновской области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«Образование для рынка труда» национального проекта «Кадры» по реализации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w:t>
      </w:r>
      <w:r w:rsidRPr="007013DC">
        <w:rPr>
          <w:rFonts w:ascii="PT Astra Serif" w:hAnsi="PT Astra Serif"/>
          <w:sz w:val="28"/>
          <w:szCs w:val="28"/>
        </w:rPr>
        <w:lastRenderedPageBreak/>
        <w:t>заключивших ученический договор с организациями оборонно-промышленного комплекса от 23.12.2024 № 150-09-2025-127.</w:t>
      </w:r>
    </w:p>
    <w:p w14:paraId="5F0B044C" w14:textId="77777777" w:rsidR="009C7132" w:rsidRPr="007013DC" w:rsidRDefault="0077079D" w:rsidP="002542A1">
      <w:pPr>
        <w:autoSpaceDE w:val="0"/>
        <w:autoSpaceDN w:val="0"/>
        <w:adjustRightInd w:val="0"/>
        <w:jc w:val="both"/>
        <w:rPr>
          <w:rFonts w:ascii="PT Astra Serif" w:hAnsi="PT Astra Serif" w:cs="PT Astra Serif"/>
          <w:sz w:val="28"/>
          <w:szCs w:val="28"/>
          <w:highlight w:val="yellow"/>
        </w:rPr>
      </w:pPr>
      <w:r w:rsidRPr="007013DC">
        <w:rPr>
          <w:rFonts w:ascii="PT Astra Serif" w:hAnsi="PT Astra Serif"/>
          <w:sz w:val="28"/>
          <w:szCs w:val="28"/>
        </w:rPr>
        <w:tab/>
      </w:r>
    </w:p>
    <w:p w14:paraId="44B0B57F" w14:textId="77777777" w:rsidR="00DC3933" w:rsidRPr="007013DC" w:rsidRDefault="00DC3933" w:rsidP="00DC3933">
      <w:pPr>
        <w:jc w:val="center"/>
        <w:rPr>
          <w:rFonts w:ascii="PT Astra Serif" w:eastAsiaTheme="minorHAnsi" w:hAnsi="PT Astra Serif" w:cstheme="minorBidi"/>
          <w:b/>
          <w:bCs/>
          <w:i/>
          <w:color w:val="0D0D0D" w:themeColor="text1" w:themeTint="F2"/>
          <w:sz w:val="28"/>
          <w:szCs w:val="28"/>
          <w:lang w:eastAsia="en-US"/>
        </w:rPr>
      </w:pPr>
      <w:r w:rsidRPr="007013DC">
        <w:rPr>
          <w:rFonts w:ascii="PT Astra Serif" w:eastAsiaTheme="minorHAnsi" w:hAnsi="PT Astra Serif" w:cstheme="minorBidi"/>
          <w:b/>
          <w:bCs/>
          <w:i/>
          <w:color w:val="0D0D0D" w:themeColor="text1" w:themeTint="F2"/>
          <w:sz w:val="28"/>
          <w:szCs w:val="28"/>
          <w:lang w:eastAsia="en-US"/>
        </w:rPr>
        <w:t>Финансовое обеспечение реализации</w:t>
      </w:r>
    </w:p>
    <w:p w14:paraId="4A2F9377" w14:textId="77777777" w:rsidR="00DC3933" w:rsidRPr="007013DC" w:rsidRDefault="00DC3933" w:rsidP="00DC3933">
      <w:pPr>
        <w:jc w:val="center"/>
        <w:rPr>
          <w:rFonts w:ascii="PT Astra Serif" w:eastAsiaTheme="minorHAnsi" w:hAnsi="PT Astra Serif" w:cstheme="minorBidi"/>
          <w:b/>
          <w:bCs/>
          <w:i/>
          <w:color w:val="0D0D0D" w:themeColor="text1" w:themeTint="F2"/>
          <w:sz w:val="28"/>
          <w:szCs w:val="28"/>
          <w:lang w:eastAsia="en-US"/>
        </w:rPr>
      </w:pPr>
      <w:r w:rsidRPr="007013DC">
        <w:rPr>
          <w:rFonts w:ascii="PT Astra Serif" w:eastAsiaTheme="minorHAnsi" w:hAnsi="PT Astra Serif" w:cstheme="minorBidi"/>
          <w:b/>
          <w:bCs/>
          <w:i/>
          <w:color w:val="0D0D0D" w:themeColor="text1" w:themeTint="F2"/>
          <w:sz w:val="28"/>
          <w:szCs w:val="28"/>
          <w:lang w:eastAsia="en-US"/>
        </w:rPr>
        <w:t xml:space="preserve">государственной программы </w:t>
      </w:r>
    </w:p>
    <w:p w14:paraId="1E391D44" w14:textId="77777777" w:rsidR="00DC3933" w:rsidRPr="007013DC" w:rsidRDefault="00DC3933" w:rsidP="00DC3933">
      <w:pPr>
        <w:ind w:firstLine="709"/>
        <w:jc w:val="both"/>
        <w:rPr>
          <w:rFonts w:ascii="PT Astra Serif" w:eastAsiaTheme="minorHAnsi" w:hAnsi="PT Astra Serif" w:cstheme="minorBidi"/>
          <w:b/>
          <w:color w:val="0D0D0D" w:themeColor="text1" w:themeTint="F2"/>
          <w:sz w:val="28"/>
          <w:szCs w:val="28"/>
          <w:lang w:eastAsia="en-US"/>
        </w:rPr>
      </w:pPr>
    </w:p>
    <w:p w14:paraId="102475CD" w14:textId="11951C73" w:rsidR="000A317C" w:rsidRPr="007013DC" w:rsidRDefault="00DC3933" w:rsidP="000A317C">
      <w:pPr>
        <w:ind w:firstLine="709"/>
        <w:jc w:val="both"/>
        <w:rPr>
          <w:rFonts w:ascii="PT Astra Serif" w:eastAsiaTheme="minorHAnsi" w:hAnsi="PT Astra Serif" w:cstheme="minorBidi"/>
          <w:color w:val="0D0D0D" w:themeColor="text1" w:themeTint="F2"/>
          <w:sz w:val="28"/>
          <w:szCs w:val="28"/>
          <w:lang w:eastAsia="en-US"/>
        </w:rPr>
      </w:pPr>
      <w:r w:rsidRPr="007013DC">
        <w:rPr>
          <w:rFonts w:ascii="PT Astra Serif" w:eastAsiaTheme="minorHAnsi" w:hAnsi="PT Astra Serif" w:cstheme="minorBidi"/>
          <w:b/>
          <w:color w:val="0D0D0D" w:themeColor="text1" w:themeTint="F2"/>
          <w:sz w:val="28"/>
          <w:szCs w:val="28"/>
          <w:lang w:eastAsia="en-US"/>
        </w:rPr>
        <w:t>Фактическое исполнение финансового обеспечения Программы</w:t>
      </w:r>
      <w:r w:rsidRPr="007013DC">
        <w:rPr>
          <w:rFonts w:ascii="PT Astra Serif" w:eastAsiaTheme="minorHAnsi" w:hAnsi="PT Astra Serif" w:cstheme="minorBidi"/>
          <w:color w:val="0D0D0D" w:themeColor="text1" w:themeTint="F2"/>
          <w:sz w:val="28"/>
          <w:szCs w:val="28"/>
          <w:lang w:eastAsia="en-US"/>
        </w:rPr>
        <w:t xml:space="preserve"> </w:t>
      </w:r>
      <w:r w:rsidRPr="007013DC">
        <w:rPr>
          <w:rFonts w:ascii="PT Astra Serif" w:eastAsiaTheme="minorHAnsi" w:hAnsi="PT Astra Serif" w:cstheme="minorBidi"/>
          <w:color w:val="0D0D0D" w:themeColor="text1" w:themeTint="F2"/>
          <w:sz w:val="28"/>
          <w:szCs w:val="28"/>
          <w:lang w:eastAsia="en-US"/>
        </w:rPr>
        <w:br/>
      </w:r>
      <w:r w:rsidRPr="007013DC">
        <w:rPr>
          <w:rFonts w:ascii="PT Astra Serif" w:eastAsiaTheme="minorHAnsi" w:hAnsi="PT Astra Serif" w:cstheme="minorBidi"/>
          <w:b/>
          <w:color w:val="0D0D0D" w:themeColor="text1" w:themeTint="F2"/>
          <w:sz w:val="28"/>
          <w:szCs w:val="28"/>
          <w:lang w:eastAsia="en-US"/>
        </w:rPr>
        <w:t xml:space="preserve">по итогам </w:t>
      </w:r>
      <w:r w:rsidR="001F4B32" w:rsidRPr="007013DC">
        <w:rPr>
          <w:rFonts w:ascii="PT Astra Serif" w:eastAsiaTheme="minorHAnsi" w:hAnsi="PT Astra Serif" w:cstheme="minorBidi"/>
          <w:b/>
          <w:color w:val="0D0D0D" w:themeColor="text1" w:themeTint="F2"/>
          <w:sz w:val="28"/>
          <w:szCs w:val="28"/>
          <w:lang w:eastAsia="en-US"/>
        </w:rPr>
        <w:t xml:space="preserve">1 </w:t>
      </w:r>
      <w:r w:rsidR="00075389">
        <w:rPr>
          <w:rFonts w:ascii="PT Astra Serif" w:eastAsiaTheme="minorHAnsi" w:hAnsi="PT Astra Serif" w:cstheme="minorBidi"/>
          <w:b/>
          <w:color w:val="0D0D0D" w:themeColor="text1" w:themeTint="F2"/>
          <w:sz w:val="28"/>
          <w:szCs w:val="28"/>
          <w:lang w:eastAsia="en-US"/>
        </w:rPr>
        <w:t>полугодия</w:t>
      </w:r>
      <w:r w:rsidR="001F4B32" w:rsidRPr="007013DC">
        <w:rPr>
          <w:rFonts w:ascii="PT Astra Serif" w:eastAsiaTheme="minorHAnsi" w:hAnsi="PT Astra Serif" w:cstheme="minorBidi"/>
          <w:b/>
          <w:color w:val="0D0D0D" w:themeColor="text1" w:themeTint="F2"/>
          <w:sz w:val="28"/>
          <w:szCs w:val="28"/>
          <w:lang w:eastAsia="en-US"/>
        </w:rPr>
        <w:t xml:space="preserve"> </w:t>
      </w:r>
      <w:r w:rsidRPr="007013DC">
        <w:rPr>
          <w:rFonts w:ascii="PT Astra Serif" w:eastAsiaTheme="minorHAnsi" w:hAnsi="PT Astra Serif" w:cstheme="minorBidi"/>
          <w:b/>
          <w:color w:val="0D0D0D" w:themeColor="text1" w:themeTint="F2"/>
          <w:sz w:val="28"/>
          <w:szCs w:val="28"/>
          <w:lang w:eastAsia="en-US"/>
        </w:rPr>
        <w:t>202</w:t>
      </w:r>
      <w:r w:rsidR="001F4B32" w:rsidRPr="007013DC">
        <w:rPr>
          <w:rFonts w:ascii="PT Astra Serif" w:eastAsiaTheme="minorHAnsi" w:hAnsi="PT Astra Serif" w:cstheme="minorBidi"/>
          <w:b/>
          <w:color w:val="0D0D0D" w:themeColor="text1" w:themeTint="F2"/>
          <w:sz w:val="28"/>
          <w:szCs w:val="28"/>
          <w:lang w:eastAsia="en-US"/>
        </w:rPr>
        <w:t>5</w:t>
      </w:r>
      <w:r w:rsidRPr="007013DC">
        <w:rPr>
          <w:rFonts w:ascii="PT Astra Serif" w:eastAsiaTheme="minorHAnsi" w:hAnsi="PT Astra Serif" w:cstheme="minorBidi"/>
          <w:b/>
          <w:color w:val="0D0D0D" w:themeColor="text1" w:themeTint="F2"/>
          <w:sz w:val="28"/>
          <w:szCs w:val="28"/>
          <w:lang w:eastAsia="en-US"/>
        </w:rPr>
        <w:t xml:space="preserve"> года составило </w:t>
      </w:r>
      <w:r w:rsidR="00075389">
        <w:rPr>
          <w:rFonts w:ascii="PT Astra Serif" w:eastAsiaTheme="minorHAnsi" w:hAnsi="PT Astra Serif" w:cstheme="minorBidi"/>
          <w:b/>
          <w:color w:val="0D0D0D" w:themeColor="text1" w:themeTint="F2"/>
          <w:sz w:val="28"/>
          <w:szCs w:val="28"/>
          <w:lang w:eastAsia="en-US"/>
        </w:rPr>
        <w:t>188 146,6</w:t>
      </w:r>
      <w:r w:rsidRPr="007013DC">
        <w:rPr>
          <w:rFonts w:ascii="PT Astra Serif" w:eastAsiaTheme="minorHAnsi" w:hAnsi="PT Astra Serif" w:cstheme="minorBidi"/>
          <w:b/>
          <w:color w:val="0D0D0D" w:themeColor="text1" w:themeTint="F2"/>
          <w:sz w:val="28"/>
          <w:szCs w:val="28"/>
          <w:lang w:eastAsia="en-US"/>
        </w:rPr>
        <w:t xml:space="preserve"> </w:t>
      </w:r>
      <w:r w:rsidR="00D16E86" w:rsidRPr="007013DC">
        <w:rPr>
          <w:rFonts w:ascii="PT Astra Serif" w:eastAsiaTheme="minorHAnsi" w:hAnsi="PT Astra Serif" w:cstheme="minorBidi"/>
          <w:b/>
          <w:color w:val="0D0D0D" w:themeColor="text1" w:themeTint="F2"/>
          <w:sz w:val="28"/>
          <w:szCs w:val="28"/>
          <w:lang w:eastAsia="en-US"/>
        </w:rPr>
        <w:t>тыс</w:t>
      </w:r>
      <w:r w:rsidR="00D57728" w:rsidRPr="007013DC">
        <w:rPr>
          <w:rFonts w:ascii="PT Astra Serif" w:eastAsiaTheme="minorHAnsi" w:hAnsi="PT Astra Serif" w:cstheme="minorBidi"/>
          <w:b/>
          <w:color w:val="0D0D0D" w:themeColor="text1" w:themeTint="F2"/>
          <w:sz w:val="28"/>
          <w:szCs w:val="28"/>
          <w:lang w:eastAsia="en-US"/>
        </w:rPr>
        <w:t>.</w:t>
      </w:r>
      <w:r w:rsidRPr="007013DC">
        <w:rPr>
          <w:rFonts w:ascii="PT Astra Serif" w:eastAsiaTheme="minorHAnsi" w:hAnsi="PT Astra Serif" w:cstheme="minorBidi"/>
          <w:b/>
          <w:color w:val="0D0D0D" w:themeColor="text1" w:themeTint="F2"/>
          <w:sz w:val="28"/>
          <w:szCs w:val="28"/>
          <w:lang w:eastAsia="en-US"/>
        </w:rPr>
        <w:t xml:space="preserve"> рублей</w:t>
      </w:r>
      <w:r w:rsidRPr="007013DC">
        <w:rPr>
          <w:rFonts w:ascii="PT Astra Serif" w:eastAsiaTheme="minorHAnsi" w:hAnsi="PT Astra Serif" w:cstheme="minorBidi"/>
          <w:color w:val="0D0D0D" w:themeColor="text1" w:themeTint="F2"/>
          <w:sz w:val="28"/>
          <w:szCs w:val="28"/>
          <w:lang w:eastAsia="en-US"/>
        </w:rPr>
        <w:t xml:space="preserve">, что составляет </w:t>
      </w:r>
      <w:r w:rsidR="00075389">
        <w:rPr>
          <w:rFonts w:ascii="PT Astra Serif" w:eastAsiaTheme="minorHAnsi" w:hAnsi="PT Astra Serif" w:cstheme="minorBidi"/>
          <w:color w:val="0D0D0D" w:themeColor="text1" w:themeTint="F2"/>
          <w:sz w:val="28"/>
          <w:szCs w:val="28"/>
          <w:lang w:eastAsia="en-US"/>
        </w:rPr>
        <w:t>38,8</w:t>
      </w:r>
      <w:r w:rsidR="00D16E86" w:rsidRPr="007013DC">
        <w:rPr>
          <w:rFonts w:ascii="PT Astra Serif" w:eastAsiaTheme="minorHAnsi" w:hAnsi="PT Astra Serif" w:cstheme="minorBidi"/>
          <w:color w:val="0D0D0D" w:themeColor="text1" w:themeTint="F2"/>
          <w:sz w:val="28"/>
          <w:szCs w:val="28"/>
          <w:lang w:eastAsia="en-US"/>
        </w:rPr>
        <w:t xml:space="preserve"> % </w:t>
      </w:r>
      <w:r w:rsidRPr="007013DC">
        <w:rPr>
          <w:rFonts w:ascii="PT Astra Serif" w:eastAsiaTheme="minorHAnsi" w:hAnsi="PT Astra Serif" w:cstheme="minorBidi"/>
          <w:color w:val="0D0D0D" w:themeColor="text1" w:themeTint="F2"/>
          <w:sz w:val="28"/>
          <w:szCs w:val="28"/>
          <w:lang w:eastAsia="en-US"/>
        </w:rPr>
        <w:t>от плана (</w:t>
      </w:r>
      <w:r w:rsidR="001F4B32" w:rsidRPr="007013DC">
        <w:rPr>
          <w:rFonts w:ascii="PT Astra Serif" w:eastAsiaTheme="minorHAnsi" w:hAnsi="PT Astra Serif" w:cstheme="minorBidi"/>
          <w:color w:val="0D0D0D" w:themeColor="text1" w:themeTint="F2"/>
          <w:sz w:val="28"/>
          <w:szCs w:val="28"/>
          <w:lang w:eastAsia="en-US"/>
        </w:rPr>
        <w:t>485 332,7</w:t>
      </w:r>
      <w:r w:rsidRPr="007013DC">
        <w:rPr>
          <w:rFonts w:ascii="PT Astra Serif" w:eastAsiaTheme="minorHAnsi" w:hAnsi="PT Astra Serif" w:cstheme="minorBidi"/>
          <w:color w:val="0D0D0D" w:themeColor="text1" w:themeTint="F2"/>
          <w:sz w:val="28"/>
          <w:szCs w:val="28"/>
          <w:lang w:eastAsia="en-US"/>
        </w:rPr>
        <w:t xml:space="preserve"> </w:t>
      </w:r>
      <w:r w:rsidR="00D16E86" w:rsidRPr="007013DC">
        <w:rPr>
          <w:rFonts w:ascii="PT Astra Serif" w:eastAsiaTheme="minorHAnsi" w:hAnsi="PT Astra Serif" w:cstheme="minorBidi"/>
          <w:color w:val="0D0D0D" w:themeColor="text1" w:themeTint="F2"/>
          <w:sz w:val="28"/>
          <w:szCs w:val="28"/>
          <w:lang w:eastAsia="en-US"/>
        </w:rPr>
        <w:t>тыс</w:t>
      </w:r>
      <w:r w:rsidR="00D57728" w:rsidRPr="007013DC">
        <w:rPr>
          <w:rFonts w:ascii="PT Astra Serif" w:eastAsiaTheme="minorHAnsi" w:hAnsi="PT Astra Serif" w:cstheme="minorBidi"/>
          <w:color w:val="0D0D0D" w:themeColor="text1" w:themeTint="F2"/>
          <w:sz w:val="28"/>
          <w:szCs w:val="28"/>
          <w:lang w:eastAsia="en-US"/>
        </w:rPr>
        <w:t>.</w:t>
      </w:r>
      <w:r w:rsidR="000A317C" w:rsidRPr="007013DC">
        <w:rPr>
          <w:rFonts w:ascii="PT Astra Serif" w:eastAsiaTheme="minorHAnsi" w:hAnsi="PT Astra Serif" w:cstheme="minorBidi"/>
          <w:color w:val="0D0D0D" w:themeColor="text1" w:themeTint="F2"/>
          <w:sz w:val="28"/>
          <w:szCs w:val="28"/>
          <w:lang w:eastAsia="en-US"/>
        </w:rPr>
        <w:t xml:space="preserve"> рублей), в том числе:</w:t>
      </w:r>
    </w:p>
    <w:p w14:paraId="61C7E082" w14:textId="4612B0FA" w:rsidR="000A317C" w:rsidRPr="007013DC" w:rsidRDefault="000A317C" w:rsidP="000A317C">
      <w:pPr>
        <w:ind w:firstLine="709"/>
        <w:jc w:val="both"/>
        <w:rPr>
          <w:rFonts w:ascii="PT Astra Serif" w:eastAsiaTheme="minorHAnsi" w:hAnsi="PT Astra Serif" w:cstheme="minorBidi"/>
          <w:color w:val="0D0D0D" w:themeColor="text1" w:themeTint="F2"/>
          <w:sz w:val="28"/>
          <w:szCs w:val="28"/>
          <w:lang w:eastAsia="en-US"/>
        </w:rPr>
      </w:pPr>
      <w:r w:rsidRPr="007013DC">
        <w:rPr>
          <w:rFonts w:ascii="PT Astra Serif" w:eastAsiaTheme="minorHAnsi" w:hAnsi="PT Astra Serif" w:cstheme="minorBidi"/>
          <w:color w:val="0D0D0D" w:themeColor="text1" w:themeTint="F2"/>
          <w:sz w:val="28"/>
          <w:szCs w:val="28"/>
          <w:lang w:eastAsia="en-US"/>
        </w:rPr>
        <w:t xml:space="preserve">расходы за счёт средств областного бюджета исполнены в объёме                  </w:t>
      </w:r>
      <w:r w:rsidR="00075389">
        <w:rPr>
          <w:rFonts w:ascii="PT Astra Serif" w:eastAsiaTheme="minorHAnsi" w:hAnsi="PT Astra Serif" w:cstheme="minorBidi"/>
          <w:color w:val="0D0D0D" w:themeColor="text1" w:themeTint="F2"/>
          <w:sz w:val="28"/>
          <w:szCs w:val="28"/>
          <w:lang w:eastAsia="en-US"/>
        </w:rPr>
        <w:t>119 297,1</w:t>
      </w:r>
      <w:r w:rsidRPr="007013DC">
        <w:rPr>
          <w:rFonts w:ascii="PT Astra Serif" w:eastAsiaTheme="minorHAnsi" w:hAnsi="PT Astra Serif" w:cstheme="minorBidi"/>
          <w:color w:val="0D0D0D" w:themeColor="text1" w:themeTint="F2"/>
          <w:sz w:val="28"/>
          <w:szCs w:val="28"/>
          <w:lang w:eastAsia="en-US"/>
        </w:rPr>
        <w:t xml:space="preserve"> </w:t>
      </w:r>
      <w:r w:rsidR="00D16E86" w:rsidRPr="007013DC">
        <w:rPr>
          <w:rFonts w:ascii="PT Astra Serif" w:eastAsiaTheme="minorHAnsi" w:hAnsi="PT Astra Serif" w:cstheme="minorBidi"/>
          <w:color w:val="0D0D0D" w:themeColor="text1" w:themeTint="F2"/>
          <w:sz w:val="28"/>
          <w:szCs w:val="28"/>
          <w:lang w:eastAsia="en-US"/>
        </w:rPr>
        <w:t>тыс</w:t>
      </w:r>
      <w:r w:rsidRPr="007013DC">
        <w:rPr>
          <w:rFonts w:ascii="PT Astra Serif" w:eastAsiaTheme="minorHAnsi" w:hAnsi="PT Astra Serif" w:cstheme="minorBidi"/>
          <w:color w:val="0D0D0D" w:themeColor="text1" w:themeTint="F2"/>
          <w:sz w:val="28"/>
          <w:szCs w:val="28"/>
          <w:lang w:eastAsia="en-US"/>
        </w:rPr>
        <w:t>. рублей,</w:t>
      </w:r>
      <w:r w:rsidRPr="007013DC">
        <w:rPr>
          <w:rFonts w:ascii="PT Astra Serif" w:hAnsi="PT Astra Serif"/>
          <w:sz w:val="28"/>
          <w:szCs w:val="28"/>
        </w:rPr>
        <w:t xml:space="preserve"> </w:t>
      </w:r>
      <w:r w:rsidRPr="007013DC">
        <w:rPr>
          <w:rFonts w:ascii="PT Astra Serif" w:eastAsiaTheme="minorHAnsi" w:hAnsi="PT Astra Serif" w:cstheme="minorBidi"/>
          <w:color w:val="0D0D0D" w:themeColor="text1" w:themeTint="F2"/>
          <w:sz w:val="28"/>
          <w:szCs w:val="28"/>
          <w:lang w:eastAsia="en-US"/>
        </w:rPr>
        <w:t xml:space="preserve">что составляет </w:t>
      </w:r>
      <w:r w:rsidR="0021159F">
        <w:rPr>
          <w:rFonts w:ascii="PT Astra Serif" w:eastAsiaTheme="minorHAnsi" w:hAnsi="PT Astra Serif" w:cstheme="minorBidi"/>
          <w:color w:val="0D0D0D" w:themeColor="text1" w:themeTint="F2"/>
          <w:sz w:val="28"/>
          <w:szCs w:val="28"/>
          <w:lang w:eastAsia="en-US"/>
        </w:rPr>
        <w:t>42,4</w:t>
      </w:r>
      <w:r w:rsidRPr="007013DC">
        <w:rPr>
          <w:rFonts w:ascii="PT Astra Serif" w:eastAsiaTheme="minorHAnsi" w:hAnsi="PT Astra Serif" w:cstheme="minorBidi"/>
          <w:color w:val="0D0D0D" w:themeColor="text1" w:themeTint="F2"/>
          <w:sz w:val="28"/>
          <w:szCs w:val="28"/>
          <w:lang w:eastAsia="en-US"/>
        </w:rPr>
        <w:t xml:space="preserve"> % от плана (</w:t>
      </w:r>
      <w:r w:rsidR="00B07EA8" w:rsidRPr="007013DC">
        <w:rPr>
          <w:rFonts w:ascii="PT Astra Serif" w:eastAsiaTheme="minorHAnsi" w:hAnsi="PT Astra Serif" w:cstheme="minorBidi"/>
          <w:color w:val="0D0D0D" w:themeColor="text1" w:themeTint="F2"/>
          <w:sz w:val="28"/>
          <w:szCs w:val="28"/>
          <w:lang w:eastAsia="en-US"/>
        </w:rPr>
        <w:t>281 692,7</w:t>
      </w:r>
      <w:r w:rsidR="00D16E86" w:rsidRPr="007013DC">
        <w:rPr>
          <w:rFonts w:ascii="PT Astra Serif" w:eastAsiaTheme="minorHAnsi" w:hAnsi="PT Astra Serif" w:cstheme="minorBidi"/>
          <w:color w:val="0D0D0D" w:themeColor="text1" w:themeTint="F2"/>
          <w:sz w:val="28"/>
          <w:szCs w:val="28"/>
          <w:lang w:eastAsia="en-US"/>
        </w:rPr>
        <w:t xml:space="preserve"> тыс.</w:t>
      </w:r>
      <w:r w:rsidRPr="007013DC">
        <w:rPr>
          <w:rFonts w:ascii="PT Astra Serif" w:eastAsiaTheme="minorHAnsi" w:hAnsi="PT Astra Serif" w:cstheme="minorBidi"/>
          <w:color w:val="0D0D0D" w:themeColor="text1" w:themeTint="F2"/>
          <w:sz w:val="28"/>
          <w:szCs w:val="28"/>
          <w:lang w:eastAsia="en-US"/>
        </w:rPr>
        <w:t xml:space="preserve"> рублей);</w:t>
      </w:r>
    </w:p>
    <w:p w14:paraId="4BFCCD6B" w14:textId="1747E9C8" w:rsidR="00D57728" w:rsidRPr="007013DC" w:rsidRDefault="000A317C" w:rsidP="000A317C">
      <w:pPr>
        <w:ind w:firstLine="709"/>
        <w:jc w:val="both"/>
        <w:rPr>
          <w:rFonts w:ascii="PT Astra Serif" w:eastAsiaTheme="minorHAnsi" w:hAnsi="PT Astra Serif" w:cstheme="minorBidi"/>
          <w:color w:val="0D0D0D" w:themeColor="text1" w:themeTint="F2"/>
          <w:sz w:val="28"/>
          <w:szCs w:val="28"/>
          <w:highlight w:val="yellow"/>
          <w:lang w:eastAsia="en-US"/>
        </w:rPr>
      </w:pPr>
      <w:r w:rsidRPr="007013DC">
        <w:rPr>
          <w:rFonts w:ascii="PT Astra Serif" w:eastAsiaTheme="minorHAnsi" w:hAnsi="PT Astra Serif" w:cstheme="minorBidi"/>
          <w:color w:val="0D0D0D" w:themeColor="text1" w:themeTint="F2"/>
          <w:sz w:val="28"/>
          <w:szCs w:val="28"/>
          <w:lang w:eastAsia="en-US"/>
        </w:rPr>
        <w:t xml:space="preserve">расходы за счёт средств федерального бюджета исполнены в объёме                </w:t>
      </w:r>
      <w:r w:rsidR="00075389">
        <w:rPr>
          <w:rFonts w:ascii="PT Astra Serif" w:eastAsiaTheme="minorHAnsi" w:hAnsi="PT Astra Serif" w:cstheme="minorBidi"/>
          <w:color w:val="0D0D0D" w:themeColor="text1" w:themeTint="F2"/>
          <w:sz w:val="28"/>
          <w:szCs w:val="28"/>
          <w:lang w:eastAsia="en-US"/>
        </w:rPr>
        <w:t>68 849,5</w:t>
      </w:r>
      <w:r w:rsidRPr="007013DC">
        <w:rPr>
          <w:rFonts w:ascii="PT Astra Serif" w:eastAsiaTheme="minorHAnsi" w:hAnsi="PT Astra Serif" w:cstheme="minorBidi"/>
          <w:color w:val="0D0D0D" w:themeColor="text1" w:themeTint="F2"/>
          <w:sz w:val="28"/>
          <w:szCs w:val="28"/>
          <w:lang w:eastAsia="en-US"/>
        </w:rPr>
        <w:t xml:space="preserve"> </w:t>
      </w:r>
      <w:r w:rsidR="00D16E86" w:rsidRPr="007013DC">
        <w:rPr>
          <w:rFonts w:ascii="PT Astra Serif" w:eastAsiaTheme="minorHAnsi" w:hAnsi="PT Astra Serif" w:cstheme="minorBidi"/>
          <w:color w:val="0D0D0D" w:themeColor="text1" w:themeTint="F2"/>
          <w:sz w:val="28"/>
          <w:szCs w:val="28"/>
          <w:lang w:eastAsia="en-US"/>
        </w:rPr>
        <w:t>тыс</w:t>
      </w:r>
      <w:r w:rsidRPr="007013DC">
        <w:rPr>
          <w:rFonts w:ascii="PT Astra Serif" w:eastAsiaTheme="minorHAnsi" w:hAnsi="PT Astra Serif" w:cstheme="minorBidi"/>
          <w:color w:val="0D0D0D" w:themeColor="text1" w:themeTint="F2"/>
          <w:sz w:val="28"/>
          <w:szCs w:val="28"/>
          <w:lang w:eastAsia="en-US"/>
        </w:rPr>
        <w:t xml:space="preserve">. рублей, что составляет </w:t>
      </w:r>
      <w:r w:rsidR="0021159F">
        <w:rPr>
          <w:rFonts w:ascii="PT Astra Serif" w:eastAsiaTheme="minorHAnsi" w:hAnsi="PT Astra Serif" w:cstheme="minorBidi"/>
          <w:color w:val="0D0D0D" w:themeColor="text1" w:themeTint="F2"/>
          <w:sz w:val="28"/>
          <w:szCs w:val="28"/>
          <w:lang w:eastAsia="en-US"/>
        </w:rPr>
        <w:t>33,8</w:t>
      </w:r>
      <w:r w:rsidRPr="007013DC">
        <w:rPr>
          <w:rFonts w:ascii="PT Astra Serif" w:eastAsiaTheme="minorHAnsi" w:hAnsi="PT Astra Serif" w:cstheme="minorBidi"/>
          <w:color w:val="0D0D0D" w:themeColor="text1" w:themeTint="F2"/>
          <w:sz w:val="28"/>
          <w:szCs w:val="28"/>
          <w:lang w:eastAsia="en-US"/>
        </w:rPr>
        <w:t xml:space="preserve"> % от плана (</w:t>
      </w:r>
      <w:r w:rsidR="00B07EA8" w:rsidRPr="007013DC">
        <w:rPr>
          <w:rFonts w:ascii="PT Astra Serif" w:eastAsiaTheme="minorHAnsi" w:hAnsi="PT Astra Serif" w:cstheme="minorBidi"/>
          <w:color w:val="0D0D0D" w:themeColor="text1" w:themeTint="F2"/>
          <w:sz w:val="28"/>
          <w:szCs w:val="28"/>
          <w:lang w:eastAsia="en-US"/>
        </w:rPr>
        <w:t>203 640,0</w:t>
      </w:r>
      <w:r w:rsidR="00D16E86" w:rsidRPr="007013DC">
        <w:rPr>
          <w:rFonts w:ascii="PT Astra Serif" w:eastAsiaTheme="minorHAnsi" w:hAnsi="PT Astra Serif" w:cstheme="minorBidi"/>
          <w:color w:val="0D0D0D" w:themeColor="text1" w:themeTint="F2"/>
          <w:sz w:val="28"/>
          <w:szCs w:val="28"/>
          <w:lang w:eastAsia="en-US"/>
        </w:rPr>
        <w:t xml:space="preserve"> тыс. рублей).</w:t>
      </w:r>
    </w:p>
    <w:p w14:paraId="3C6154D1" w14:textId="77777777" w:rsidR="00605307" w:rsidRPr="007013DC" w:rsidRDefault="00605307" w:rsidP="00DC3933">
      <w:pPr>
        <w:tabs>
          <w:tab w:val="left" w:pos="567"/>
        </w:tabs>
        <w:ind w:firstLine="709"/>
        <w:jc w:val="both"/>
        <w:rPr>
          <w:rFonts w:ascii="PT Astra Serif" w:eastAsiaTheme="minorHAnsi" w:hAnsi="PT Astra Serif" w:cstheme="minorBidi"/>
          <w:color w:val="0D0D0D" w:themeColor="text1" w:themeTint="F2"/>
          <w:sz w:val="28"/>
          <w:szCs w:val="28"/>
          <w:highlight w:val="yellow"/>
          <w:lang w:eastAsia="en-US"/>
        </w:rPr>
      </w:pPr>
    </w:p>
    <w:p w14:paraId="7CFFB2AF" w14:textId="77777777" w:rsidR="00D653F6" w:rsidRPr="007013DC" w:rsidRDefault="00D653F6" w:rsidP="00D653F6">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r w:rsidRPr="007013DC">
        <w:rPr>
          <w:rFonts w:ascii="PT Astra Serif" w:eastAsiaTheme="minorHAnsi" w:hAnsi="PT Astra Serif" w:cstheme="minorBidi"/>
          <w:b/>
          <w:i/>
          <w:color w:val="0D0D0D" w:themeColor="text1" w:themeTint="F2"/>
          <w:sz w:val="28"/>
          <w:szCs w:val="28"/>
          <w:lang w:eastAsia="en-US"/>
        </w:rPr>
        <w:t xml:space="preserve">Показатели уровня государственной программы </w:t>
      </w:r>
    </w:p>
    <w:p w14:paraId="7876DED4" w14:textId="77777777" w:rsidR="00D653F6" w:rsidRPr="007013DC" w:rsidRDefault="00D653F6" w:rsidP="00D653F6">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p>
    <w:p w14:paraId="034F6394" w14:textId="6E397F8E" w:rsidR="00D653F6" w:rsidRPr="007013DC" w:rsidRDefault="00D653F6" w:rsidP="00D653F6">
      <w:pPr>
        <w:tabs>
          <w:tab w:val="left" w:pos="567"/>
          <w:tab w:val="left" w:pos="993"/>
        </w:tabs>
        <w:ind w:firstLine="709"/>
        <w:jc w:val="both"/>
        <w:rPr>
          <w:rFonts w:ascii="PT Astra Serif" w:eastAsiaTheme="minorHAnsi" w:hAnsi="PT Astra Serif" w:cstheme="minorBidi"/>
          <w:color w:val="0D0D0D" w:themeColor="text1" w:themeTint="F2"/>
          <w:sz w:val="28"/>
          <w:szCs w:val="28"/>
          <w:lang w:eastAsia="en-US"/>
        </w:rPr>
      </w:pPr>
      <w:r w:rsidRPr="00441C75">
        <w:rPr>
          <w:rFonts w:ascii="PT Astra Serif" w:eastAsiaTheme="minorHAnsi" w:hAnsi="PT Astra Serif" w:cstheme="minorBidi"/>
          <w:color w:val="0D0D0D" w:themeColor="text1" w:themeTint="F2"/>
          <w:sz w:val="28"/>
          <w:szCs w:val="28"/>
          <w:lang w:eastAsia="en-US"/>
        </w:rPr>
        <w:t xml:space="preserve">Программой предусмотрен один показатель уровня Программы. </w:t>
      </w:r>
      <w:r w:rsidR="00AD3D75" w:rsidRPr="00441C75">
        <w:rPr>
          <w:rFonts w:ascii="PT Astra Serif" w:eastAsiaTheme="minorHAnsi" w:hAnsi="PT Astra Serif" w:cstheme="minorBidi"/>
          <w:color w:val="0D0D0D" w:themeColor="text1" w:themeTint="F2"/>
          <w:sz w:val="28"/>
          <w:szCs w:val="28"/>
          <w:lang w:eastAsia="en-US"/>
        </w:rPr>
        <w:br/>
      </w:r>
      <w:r w:rsidRPr="00441C75">
        <w:rPr>
          <w:rFonts w:ascii="PT Astra Serif" w:eastAsiaTheme="minorHAnsi" w:hAnsi="PT Astra Serif" w:cstheme="minorBidi"/>
          <w:color w:val="0D0D0D" w:themeColor="text1" w:themeTint="F2"/>
          <w:sz w:val="28"/>
          <w:szCs w:val="28"/>
          <w:lang w:eastAsia="en-US"/>
        </w:rPr>
        <w:t xml:space="preserve">За </w:t>
      </w:r>
      <w:r w:rsidR="003D14CF" w:rsidRPr="00441C75">
        <w:rPr>
          <w:rFonts w:ascii="PT Astra Serif" w:eastAsiaTheme="minorHAnsi" w:hAnsi="PT Astra Serif" w:cstheme="minorBidi"/>
          <w:color w:val="0D0D0D" w:themeColor="text1" w:themeTint="F2"/>
          <w:sz w:val="28"/>
          <w:szCs w:val="28"/>
          <w:lang w:eastAsia="en-US"/>
        </w:rPr>
        <w:t>2</w:t>
      </w:r>
      <w:r w:rsidRPr="00441C75">
        <w:rPr>
          <w:rFonts w:ascii="PT Astra Serif" w:eastAsiaTheme="minorHAnsi" w:hAnsi="PT Astra Serif" w:cstheme="minorBidi"/>
          <w:color w:val="0D0D0D" w:themeColor="text1" w:themeTint="F2"/>
          <w:sz w:val="28"/>
          <w:szCs w:val="28"/>
          <w:lang w:eastAsia="en-US"/>
        </w:rPr>
        <w:t xml:space="preserve"> квартал 2025 года значение показателя </w:t>
      </w:r>
      <w:r w:rsidRPr="00441C75">
        <w:rPr>
          <w:rFonts w:ascii="PT Astra Serif" w:eastAsiaTheme="minorHAnsi" w:hAnsi="PT Astra Serif" w:cstheme="minorBidi"/>
          <w:b/>
          <w:i/>
          <w:color w:val="0D0D0D" w:themeColor="text1" w:themeTint="F2"/>
          <w:sz w:val="28"/>
          <w:szCs w:val="28"/>
          <w:lang w:eastAsia="en-US"/>
        </w:rPr>
        <w:t>«Уровень регистрируемой безработицы»</w:t>
      </w:r>
      <w:r w:rsidRPr="00441C75">
        <w:rPr>
          <w:rFonts w:ascii="PT Astra Serif" w:eastAsiaTheme="minorHAnsi" w:hAnsi="PT Astra Serif" w:cstheme="minorBidi"/>
          <w:color w:val="0D0D0D" w:themeColor="text1" w:themeTint="F2"/>
          <w:sz w:val="28"/>
          <w:szCs w:val="28"/>
          <w:lang w:eastAsia="en-US"/>
        </w:rPr>
        <w:t xml:space="preserve"> составило 0,1</w:t>
      </w:r>
      <w:r w:rsidR="003D14CF" w:rsidRPr="00441C75">
        <w:rPr>
          <w:rFonts w:ascii="PT Astra Serif" w:eastAsiaTheme="minorHAnsi" w:hAnsi="PT Astra Serif" w:cstheme="minorBidi"/>
          <w:color w:val="0D0D0D" w:themeColor="text1" w:themeTint="F2"/>
          <w:sz w:val="28"/>
          <w:szCs w:val="28"/>
          <w:lang w:eastAsia="en-US"/>
        </w:rPr>
        <w:t>9</w:t>
      </w:r>
      <w:r w:rsidRPr="00441C75">
        <w:rPr>
          <w:rFonts w:ascii="PT Astra Serif" w:eastAsiaTheme="minorHAnsi" w:hAnsi="PT Astra Serif" w:cstheme="minorBidi"/>
          <w:color w:val="0D0D0D" w:themeColor="text1" w:themeTint="F2"/>
          <w:sz w:val="28"/>
          <w:szCs w:val="28"/>
          <w:lang w:eastAsia="en-US"/>
        </w:rPr>
        <w:t xml:space="preserve">% или </w:t>
      </w:r>
      <w:r w:rsidR="00441C75" w:rsidRPr="00441C75">
        <w:rPr>
          <w:rFonts w:ascii="PT Astra Serif" w:eastAsiaTheme="minorHAnsi" w:hAnsi="PT Astra Serif" w:cstheme="minorBidi"/>
          <w:color w:val="0D0D0D" w:themeColor="text1" w:themeTint="F2"/>
          <w:sz w:val="28"/>
          <w:szCs w:val="28"/>
          <w:lang w:eastAsia="en-US"/>
        </w:rPr>
        <w:t>1</w:t>
      </w:r>
      <w:r w:rsidR="00AD3D75" w:rsidRPr="00441C75">
        <w:rPr>
          <w:rFonts w:ascii="PT Astra Serif" w:eastAsiaTheme="minorHAnsi" w:hAnsi="PT Astra Serif" w:cstheme="minorBidi"/>
          <w:color w:val="0D0D0D" w:themeColor="text1" w:themeTint="F2"/>
          <w:sz w:val="28"/>
          <w:szCs w:val="28"/>
          <w:lang w:eastAsia="en-US"/>
        </w:rPr>
        <w:t>5</w:t>
      </w:r>
      <w:r w:rsidR="003D14CF" w:rsidRPr="00441C75">
        <w:rPr>
          <w:rFonts w:ascii="PT Astra Serif" w:eastAsiaTheme="minorHAnsi" w:hAnsi="PT Astra Serif" w:cstheme="minorBidi"/>
          <w:color w:val="0D0D0D" w:themeColor="text1" w:themeTint="F2"/>
          <w:sz w:val="28"/>
          <w:szCs w:val="28"/>
          <w:lang w:eastAsia="en-US"/>
        </w:rPr>
        <w:t>3</w:t>
      </w:r>
      <w:r w:rsidRPr="00441C75">
        <w:rPr>
          <w:rFonts w:ascii="PT Astra Serif" w:eastAsiaTheme="minorHAnsi" w:hAnsi="PT Astra Serif" w:cstheme="minorBidi"/>
          <w:color w:val="0D0D0D" w:themeColor="text1" w:themeTint="F2"/>
          <w:sz w:val="28"/>
          <w:szCs w:val="28"/>
          <w:lang w:eastAsia="en-US"/>
        </w:rPr>
        <w:t xml:space="preserve"> % от годового планового значения</w:t>
      </w:r>
      <w:r w:rsidR="00D41531" w:rsidRPr="00441C75">
        <w:rPr>
          <w:rFonts w:ascii="PT Astra Serif" w:eastAsiaTheme="minorHAnsi" w:hAnsi="PT Astra Serif" w:cstheme="minorBidi"/>
          <w:color w:val="0D0D0D" w:themeColor="text1" w:themeTint="F2"/>
          <w:sz w:val="28"/>
          <w:szCs w:val="28"/>
          <w:lang w:eastAsia="en-US"/>
        </w:rPr>
        <w:t xml:space="preserve"> (0,4%)</w:t>
      </w:r>
      <w:r w:rsidRPr="00441C75">
        <w:rPr>
          <w:rFonts w:ascii="PT Astra Serif" w:eastAsiaTheme="minorHAnsi" w:hAnsi="PT Astra Serif" w:cstheme="minorBidi"/>
          <w:color w:val="0D0D0D" w:themeColor="text1" w:themeTint="F2"/>
          <w:sz w:val="28"/>
          <w:szCs w:val="28"/>
          <w:lang w:eastAsia="en-US"/>
        </w:rPr>
        <w:t>. Показатель рассчитывается как отношение числа безработных граждан 11</w:t>
      </w:r>
      <w:r w:rsidR="003D14CF" w:rsidRPr="00441C75">
        <w:rPr>
          <w:rFonts w:ascii="PT Astra Serif" w:eastAsiaTheme="minorHAnsi" w:hAnsi="PT Astra Serif" w:cstheme="minorBidi"/>
          <w:color w:val="0D0D0D" w:themeColor="text1" w:themeTint="F2"/>
          <w:sz w:val="28"/>
          <w:szCs w:val="28"/>
          <w:lang w:eastAsia="en-US"/>
        </w:rPr>
        <w:t>37</w:t>
      </w:r>
      <w:r w:rsidRPr="00441C75">
        <w:rPr>
          <w:rFonts w:ascii="PT Astra Serif" w:eastAsiaTheme="minorHAnsi" w:hAnsi="PT Astra Serif" w:cstheme="minorBidi"/>
          <w:color w:val="0D0D0D" w:themeColor="text1" w:themeTint="F2"/>
          <w:sz w:val="28"/>
          <w:szCs w:val="28"/>
          <w:lang w:eastAsia="en-US"/>
        </w:rPr>
        <w:t xml:space="preserve"> человек (данные из статистической отчётности «Форма 1-Т (трудоустройство) «Сведения о содействии занятости граждан») к числу рабочей силы </w:t>
      </w:r>
      <w:r w:rsidR="003D14CF" w:rsidRPr="00441C75">
        <w:rPr>
          <w:rFonts w:ascii="PT Astra Serif" w:eastAsiaTheme="minorHAnsi" w:hAnsi="PT Astra Serif" w:cstheme="minorBidi"/>
          <w:color w:val="0D0D0D" w:themeColor="text1" w:themeTint="F2"/>
          <w:sz w:val="28"/>
          <w:szCs w:val="28"/>
          <w:lang w:eastAsia="en-US"/>
        </w:rPr>
        <w:t>594203</w:t>
      </w:r>
      <w:r w:rsidRPr="00441C75">
        <w:rPr>
          <w:rFonts w:ascii="PT Astra Serif" w:eastAsiaTheme="minorHAnsi" w:hAnsi="PT Astra Serif" w:cstheme="minorBidi"/>
          <w:color w:val="0D0D0D" w:themeColor="text1" w:themeTint="F2"/>
          <w:sz w:val="28"/>
          <w:szCs w:val="28"/>
          <w:lang w:eastAsia="en-US"/>
        </w:rPr>
        <w:t xml:space="preserve"> человек</w:t>
      </w:r>
      <w:r w:rsidR="003D14CF" w:rsidRPr="00441C75">
        <w:rPr>
          <w:rFonts w:ascii="PT Astra Serif" w:eastAsiaTheme="minorHAnsi" w:hAnsi="PT Astra Serif" w:cstheme="minorBidi"/>
          <w:color w:val="0D0D0D" w:themeColor="text1" w:themeTint="F2"/>
          <w:sz w:val="28"/>
          <w:szCs w:val="28"/>
          <w:lang w:eastAsia="en-US"/>
        </w:rPr>
        <w:t>а</w:t>
      </w:r>
      <w:r w:rsidRPr="00441C75">
        <w:rPr>
          <w:rFonts w:ascii="PT Astra Serif" w:eastAsiaTheme="minorHAnsi" w:hAnsi="PT Astra Serif" w:cstheme="minorBidi"/>
          <w:color w:val="0D0D0D" w:themeColor="text1" w:themeTint="F2"/>
          <w:sz w:val="28"/>
          <w:szCs w:val="28"/>
          <w:lang w:eastAsia="en-US"/>
        </w:rPr>
        <w:t xml:space="preserve"> (данные предоставляются раз в год территориальным органом Федеральной службы Государственной статистики по Ульяновской области).</w:t>
      </w:r>
      <w:r w:rsidRPr="007013DC">
        <w:rPr>
          <w:rFonts w:ascii="PT Astra Serif" w:eastAsiaTheme="minorHAnsi" w:hAnsi="PT Astra Serif" w:cstheme="minorBidi"/>
          <w:color w:val="0D0D0D" w:themeColor="text1" w:themeTint="F2"/>
          <w:sz w:val="28"/>
          <w:szCs w:val="28"/>
          <w:lang w:eastAsia="en-US"/>
        </w:rPr>
        <w:t xml:space="preserve"> </w:t>
      </w:r>
    </w:p>
    <w:p w14:paraId="17ABE249" w14:textId="77777777" w:rsidR="00D653F6" w:rsidRPr="007013DC" w:rsidRDefault="00D653F6" w:rsidP="00D653F6">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p>
    <w:p w14:paraId="3814C2DE" w14:textId="77777777" w:rsidR="00D653F6" w:rsidRPr="007013DC" w:rsidRDefault="00D653F6" w:rsidP="00D653F6">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r w:rsidRPr="007013DC">
        <w:rPr>
          <w:rFonts w:ascii="PT Astra Serif" w:eastAsiaTheme="minorHAnsi" w:hAnsi="PT Astra Serif" w:cstheme="minorBidi"/>
          <w:b/>
          <w:i/>
          <w:color w:val="0D0D0D" w:themeColor="text1" w:themeTint="F2"/>
          <w:sz w:val="28"/>
          <w:szCs w:val="28"/>
          <w:lang w:eastAsia="en-US"/>
        </w:rPr>
        <w:t xml:space="preserve">Реализация структурных элементов </w:t>
      </w:r>
    </w:p>
    <w:p w14:paraId="0F849FE9" w14:textId="48C0159A" w:rsidR="00D653F6" w:rsidRPr="007013DC" w:rsidRDefault="00D653F6" w:rsidP="00D653F6">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r w:rsidRPr="007013DC">
        <w:rPr>
          <w:rFonts w:ascii="PT Astra Serif" w:eastAsiaTheme="minorHAnsi" w:hAnsi="PT Astra Serif" w:cstheme="minorBidi"/>
          <w:b/>
          <w:i/>
          <w:color w:val="0D0D0D" w:themeColor="text1" w:themeTint="F2"/>
          <w:sz w:val="28"/>
          <w:szCs w:val="28"/>
          <w:lang w:eastAsia="en-US"/>
        </w:rPr>
        <w:t>государственной программы в 202</w:t>
      </w:r>
      <w:r w:rsidR="00441C75">
        <w:rPr>
          <w:rFonts w:ascii="PT Astra Serif" w:eastAsiaTheme="minorHAnsi" w:hAnsi="PT Astra Serif" w:cstheme="minorBidi"/>
          <w:b/>
          <w:i/>
          <w:color w:val="0D0D0D" w:themeColor="text1" w:themeTint="F2"/>
          <w:sz w:val="28"/>
          <w:szCs w:val="28"/>
          <w:lang w:eastAsia="en-US"/>
        </w:rPr>
        <w:t>5</w:t>
      </w:r>
      <w:r w:rsidRPr="007013DC">
        <w:rPr>
          <w:rFonts w:ascii="PT Astra Serif" w:eastAsiaTheme="minorHAnsi" w:hAnsi="PT Astra Serif" w:cstheme="minorBidi"/>
          <w:b/>
          <w:i/>
          <w:color w:val="0D0D0D" w:themeColor="text1" w:themeTint="F2"/>
          <w:sz w:val="28"/>
          <w:szCs w:val="28"/>
          <w:lang w:eastAsia="en-US"/>
        </w:rPr>
        <w:t xml:space="preserve"> году</w:t>
      </w:r>
    </w:p>
    <w:p w14:paraId="6DF75847" w14:textId="77777777" w:rsidR="00D653F6" w:rsidRPr="007013DC" w:rsidRDefault="00D653F6" w:rsidP="00D653F6">
      <w:pPr>
        <w:tabs>
          <w:tab w:val="left" w:pos="567"/>
        </w:tabs>
        <w:ind w:firstLine="709"/>
        <w:jc w:val="center"/>
        <w:rPr>
          <w:rFonts w:ascii="PT Astra Serif" w:eastAsiaTheme="minorHAnsi" w:hAnsi="PT Astra Serif" w:cstheme="minorBidi"/>
          <w:color w:val="0D0D0D" w:themeColor="text1" w:themeTint="F2"/>
          <w:sz w:val="28"/>
          <w:szCs w:val="28"/>
          <w:lang w:eastAsia="en-US"/>
        </w:rPr>
      </w:pPr>
    </w:p>
    <w:p w14:paraId="45028332" w14:textId="77777777" w:rsidR="00D653F6" w:rsidRPr="00FC57ED" w:rsidRDefault="00D653F6" w:rsidP="00D653F6">
      <w:pPr>
        <w:ind w:firstLine="709"/>
        <w:jc w:val="both"/>
        <w:rPr>
          <w:rFonts w:ascii="PT Astra Serif" w:eastAsiaTheme="minorHAnsi" w:hAnsi="PT Astra Serif" w:cstheme="minorBidi"/>
          <w:bCs/>
          <w:sz w:val="28"/>
          <w:szCs w:val="28"/>
          <w:u w:val="single"/>
          <w:lang w:eastAsia="en-US"/>
        </w:rPr>
      </w:pPr>
      <w:r w:rsidRPr="00FC57ED">
        <w:rPr>
          <w:rFonts w:ascii="PT Astra Serif" w:eastAsiaTheme="minorHAnsi" w:hAnsi="PT Astra Serif" w:cstheme="minorBidi"/>
          <w:bCs/>
          <w:sz w:val="28"/>
          <w:szCs w:val="28"/>
          <w:u w:val="single"/>
          <w:lang w:eastAsia="en-US"/>
        </w:rPr>
        <w:t xml:space="preserve">Структурный элемент №1: </w:t>
      </w:r>
    </w:p>
    <w:p w14:paraId="0C6FE21E" w14:textId="77777777" w:rsidR="00D653F6" w:rsidRPr="00FC57ED" w:rsidRDefault="00D653F6" w:rsidP="00D653F6">
      <w:pPr>
        <w:ind w:firstLine="709"/>
        <w:jc w:val="both"/>
        <w:rPr>
          <w:rFonts w:ascii="PT Astra Serif" w:eastAsiaTheme="minorHAnsi" w:hAnsi="PT Astra Serif" w:cstheme="minorBidi"/>
          <w:bCs/>
          <w:sz w:val="28"/>
          <w:szCs w:val="28"/>
          <w:lang w:eastAsia="en-US"/>
        </w:rPr>
      </w:pPr>
      <w:r w:rsidRPr="00FC57ED">
        <w:rPr>
          <w:rFonts w:ascii="PT Astra Serif" w:eastAsiaTheme="minorHAnsi" w:hAnsi="PT Astra Serif" w:cstheme="minorBidi"/>
          <w:b/>
          <w:bCs/>
          <w:sz w:val="28"/>
          <w:szCs w:val="28"/>
          <w:lang w:eastAsia="en-US"/>
        </w:rPr>
        <w:t>Региональный проект «Образование для рынка труда (Ульяновская область)», обеспечивающий достижение значений показателей и результатов федерального проекта «Образование для рынка труда», входящего в состав национального проекта «Кадры».</w:t>
      </w:r>
      <w:r w:rsidRPr="00FC57ED">
        <w:rPr>
          <w:rFonts w:ascii="PT Astra Serif" w:eastAsiaTheme="minorHAnsi" w:hAnsi="PT Astra Serif" w:cstheme="minorBidi"/>
          <w:bCs/>
          <w:sz w:val="28"/>
          <w:szCs w:val="28"/>
          <w:lang w:eastAsia="en-US"/>
        </w:rPr>
        <w:t xml:space="preserve"> </w:t>
      </w:r>
    </w:p>
    <w:p w14:paraId="3B426148" w14:textId="77777777" w:rsidR="00D653F6" w:rsidRPr="00FC57ED" w:rsidRDefault="00D653F6" w:rsidP="00D653F6">
      <w:pPr>
        <w:ind w:firstLine="709"/>
        <w:jc w:val="both"/>
        <w:rPr>
          <w:rFonts w:ascii="PT Astra Serif" w:eastAsiaTheme="minorHAnsi" w:hAnsi="PT Astra Serif" w:cstheme="minorBidi"/>
          <w:bCs/>
          <w:sz w:val="28"/>
          <w:szCs w:val="28"/>
          <w:lang w:eastAsia="en-US"/>
        </w:rPr>
      </w:pPr>
      <w:r w:rsidRPr="00FC57ED">
        <w:rPr>
          <w:rFonts w:ascii="PT Astra Serif" w:eastAsiaTheme="minorHAnsi" w:hAnsi="PT Astra Serif" w:cstheme="minorBidi"/>
          <w:bCs/>
          <w:sz w:val="28"/>
          <w:szCs w:val="28"/>
          <w:lang w:eastAsia="en-US"/>
        </w:rPr>
        <w:t>Паспорт Проекта утверждён реестром проектов, реализуемых в Ульяновской области, утвержденным советом по реформам, национальным и приоритетным проектам при Губернаторе Ульяновской области от 31.03.2025.</w:t>
      </w:r>
    </w:p>
    <w:p w14:paraId="7C9ACC76" w14:textId="31CF060D" w:rsidR="00D653F6" w:rsidRPr="00FC57ED" w:rsidRDefault="00D653F6" w:rsidP="00D653F6">
      <w:pPr>
        <w:ind w:firstLine="709"/>
        <w:jc w:val="both"/>
        <w:rPr>
          <w:rFonts w:ascii="PT Astra Serif" w:eastAsiaTheme="minorHAnsi" w:hAnsi="PT Astra Serif" w:cstheme="minorBidi"/>
          <w:bCs/>
          <w:sz w:val="28"/>
          <w:szCs w:val="28"/>
          <w:lang w:eastAsia="en-US"/>
        </w:rPr>
      </w:pPr>
      <w:r w:rsidRPr="00FC57ED">
        <w:rPr>
          <w:rFonts w:ascii="PT Astra Serif" w:eastAsiaTheme="minorHAnsi" w:hAnsi="PT Astra Serif" w:cstheme="minorBidi"/>
          <w:bCs/>
          <w:sz w:val="28"/>
          <w:szCs w:val="28"/>
          <w:lang w:eastAsia="en-US"/>
        </w:rPr>
        <w:t>1. Структурным элементо</w:t>
      </w:r>
      <w:r w:rsidR="0084014E" w:rsidRPr="00FC57ED">
        <w:rPr>
          <w:rFonts w:ascii="PT Astra Serif" w:eastAsiaTheme="minorHAnsi" w:hAnsi="PT Astra Serif" w:cstheme="minorBidi"/>
          <w:bCs/>
          <w:sz w:val="28"/>
          <w:szCs w:val="28"/>
          <w:lang w:eastAsia="en-US"/>
        </w:rPr>
        <w:t>м предусмотрен один показатель</w:t>
      </w:r>
      <w:r w:rsidRPr="00FC57ED">
        <w:rPr>
          <w:rFonts w:ascii="PT Astra Serif" w:eastAsiaTheme="minorHAnsi" w:hAnsi="PT Astra Serif" w:cstheme="minorBidi"/>
          <w:bCs/>
          <w:sz w:val="28"/>
          <w:szCs w:val="28"/>
          <w:lang w:eastAsia="en-US"/>
        </w:rPr>
        <w:t xml:space="preserve"> «</w:t>
      </w:r>
      <w:r w:rsidRPr="00FC57ED">
        <w:rPr>
          <w:rFonts w:ascii="PT Astra Serif" w:hAnsi="PT Astra Serif"/>
          <w:color w:val="000000"/>
          <w:sz w:val="28"/>
          <w:szCs w:val="28"/>
        </w:rPr>
        <w:t>Доля граждан, продолжающих осуществлять трудовую деятельность в течение одного года, в общей численности участников мероприятий по обучению</w:t>
      </w:r>
      <w:r w:rsidR="0084014E" w:rsidRPr="00FC57ED">
        <w:rPr>
          <w:rFonts w:ascii="PT Astra Serif" w:eastAsiaTheme="minorHAnsi" w:hAnsi="PT Astra Serif" w:cstheme="minorBidi"/>
          <w:bCs/>
          <w:sz w:val="28"/>
          <w:szCs w:val="28"/>
          <w:lang w:eastAsia="en-US"/>
        </w:rPr>
        <w:t xml:space="preserve">», </w:t>
      </w:r>
      <w:r w:rsidRPr="00FC57ED">
        <w:rPr>
          <w:rFonts w:ascii="PT Astra Serif" w:eastAsiaTheme="minorHAnsi" w:hAnsi="PT Astra Serif" w:cstheme="minorBidi"/>
          <w:bCs/>
          <w:sz w:val="28"/>
          <w:szCs w:val="28"/>
          <w:lang w:eastAsia="en-US"/>
        </w:rPr>
        <w:t>планов</w:t>
      </w:r>
      <w:r w:rsidR="0084014E" w:rsidRPr="00FC57ED">
        <w:rPr>
          <w:rFonts w:ascii="PT Astra Serif" w:eastAsiaTheme="minorHAnsi" w:hAnsi="PT Astra Serif" w:cstheme="minorBidi"/>
          <w:bCs/>
          <w:sz w:val="28"/>
          <w:szCs w:val="28"/>
          <w:lang w:eastAsia="en-US"/>
        </w:rPr>
        <w:t xml:space="preserve">ое </w:t>
      </w:r>
      <w:r w:rsidRPr="00FC57ED">
        <w:rPr>
          <w:rFonts w:ascii="PT Astra Serif" w:eastAsiaTheme="minorHAnsi" w:hAnsi="PT Astra Serif" w:cstheme="minorBidi"/>
          <w:bCs/>
          <w:sz w:val="28"/>
          <w:szCs w:val="28"/>
          <w:lang w:eastAsia="en-US"/>
        </w:rPr>
        <w:t>значени</w:t>
      </w:r>
      <w:r w:rsidR="0084014E" w:rsidRPr="00FC57ED">
        <w:rPr>
          <w:rFonts w:ascii="PT Astra Serif" w:eastAsiaTheme="minorHAnsi" w:hAnsi="PT Astra Serif" w:cstheme="minorBidi"/>
          <w:bCs/>
          <w:sz w:val="28"/>
          <w:szCs w:val="28"/>
          <w:lang w:eastAsia="en-US"/>
        </w:rPr>
        <w:t>е</w:t>
      </w:r>
      <w:r w:rsidRPr="00FC57ED">
        <w:rPr>
          <w:rFonts w:ascii="PT Astra Serif" w:eastAsiaTheme="minorHAnsi" w:hAnsi="PT Astra Serif" w:cstheme="minorBidi"/>
          <w:bCs/>
          <w:sz w:val="28"/>
          <w:szCs w:val="28"/>
          <w:lang w:eastAsia="en-US"/>
        </w:rPr>
        <w:t xml:space="preserve"> 75%.</w:t>
      </w:r>
      <w:r w:rsidR="0084014E" w:rsidRPr="00FC57ED">
        <w:rPr>
          <w:rFonts w:ascii="PT Astra Serif" w:eastAsiaTheme="minorHAnsi" w:hAnsi="PT Astra Serif" w:cstheme="minorBidi"/>
          <w:bCs/>
          <w:sz w:val="28"/>
          <w:szCs w:val="28"/>
          <w:lang w:eastAsia="en-US"/>
        </w:rPr>
        <w:t xml:space="preserve"> </w:t>
      </w:r>
      <w:r w:rsidR="003D14CF" w:rsidRPr="00FC57ED">
        <w:rPr>
          <w:rFonts w:ascii="PT Astra Serif" w:eastAsiaTheme="minorHAnsi" w:hAnsi="PT Astra Serif" w:cstheme="minorBidi"/>
          <w:bCs/>
          <w:sz w:val="28"/>
          <w:szCs w:val="28"/>
          <w:lang w:eastAsia="en-US"/>
        </w:rPr>
        <w:t>По состоянию на 01.07.2025 показатель составил 69,4%</w:t>
      </w:r>
      <w:r w:rsidRPr="00FC57ED">
        <w:rPr>
          <w:rFonts w:ascii="PT Astra Serif" w:eastAsiaTheme="minorHAnsi" w:hAnsi="PT Astra Serif" w:cstheme="minorBidi"/>
          <w:bCs/>
          <w:sz w:val="28"/>
          <w:szCs w:val="28"/>
          <w:lang w:eastAsia="en-US"/>
        </w:rPr>
        <w:t>.</w:t>
      </w:r>
    </w:p>
    <w:p w14:paraId="54DA9010" w14:textId="7F27FF1D" w:rsidR="00A063B3" w:rsidRPr="00FC57ED" w:rsidRDefault="00D653F6" w:rsidP="00A063B3">
      <w:pPr>
        <w:ind w:firstLine="709"/>
        <w:jc w:val="both"/>
        <w:rPr>
          <w:rFonts w:ascii="PT Astra Serif" w:eastAsiaTheme="minorHAnsi" w:hAnsi="PT Astra Serif" w:cstheme="minorBidi"/>
          <w:bCs/>
          <w:sz w:val="28"/>
          <w:szCs w:val="28"/>
          <w:lang w:eastAsia="en-US"/>
        </w:rPr>
      </w:pPr>
      <w:r w:rsidRPr="00FC57ED">
        <w:rPr>
          <w:rFonts w:ascii="PT Astra Serif" w:eastAsiaTheme="minorHAnsi" w:hAnsi="PT Astra Serif" w:cstheme="minorBidi"/>
          <w:bCs/>
          <w:sz w:val="28"/>
          <w:szCs w:val="28"/>
          <w:lang w:eastAsia="en-US"/>
        </w:rPr>
        <w:lastRenderedPageBreak/>
        <w:t xml:space="preserve">2. </w:t>
      </w:r>
      <w:r w:rsidR="00A063B3" w:rsidRPr="00FC57ED">
        <w:rPr>
          <w:rFonts w:ascii="PT Astra Serif" w:eastAsiaTheme="minorHAnsi" w:hAnsi="PT Astra Serif" w:cstheme="minorBidi"/>
          <w:bCs/>
          <w:sz w:val="28"/>
          <w:szCs w:val="28"/>
          <w:lang w:eastAsia="en-US"/>
        </w:rPr>
        <w:t>Фактическое исполнение финансового обеспечения структурного элемента составило 9949,89 тыс. рублей или 100 % от годового планового значения (9949,89 тыс. рублей)</w:t>
      </w:r>
      <w:r w:rsidR="00A063B3" w:rsidRPr="00FC57ED">
        <w:rPr>
          <w:rFonts w:ascii="PT Astra Serif" w:hAnsi="PT Astra Serif"/>
          <w:sz w:val="28"/>
          <w:szCs w:val="28"/>
        </w:rPr>
        <w:t xml:space="preserve"> </w:t>
      </w:r>
      <w:r w:rsidR="00A063B3" w:rsidRPr="00FC57ED">
        <w:rPr>
          <w:rFonts w:ascii="PT Astra Serif" w:eastAsiaTheme="minorHAnsi" w:hAnsi="PT Astra Serif" w:cstheme="minorBidi"/>
          <w:bCs/>
          <w:sz w:val="28"/>
          <w:szCs w:val="28"/>
          <w:lang w:eastAsia="en-US"/>
        </w:rPr>
        <w:t>в том числе:</w:t>
      </w:r>
    </w:p>
    <w:p w14:paraId="5FD586A9" w14:textId="77777777" w:rsidR="00A063B3" w:rsidRPr="00FC57ED" w:rsidRDefault="00A063B3" w:rsidP="00A063B3">
      <w:pPr>
        <w:ind w:firstLine="709"/>
        <w:jc w:val="both"/>
        <w:rPr>
          <w:rFonts w:ascii="PT Astra Serif" w:eastAsiaTheme="minorHAnsi" w:hAnsi="PT Astra Serif" w:cstheme="minorBidi"/>
          <w:bCs/>
          <w:sz w:val="28"/>
          <w:szCs w:val="28"/>
          <w:lang w:eastAsia="en-US"/>
        </w:rPr>
      </w:pPr>
      <w:r w:rsidRPr="00FC57ED">
        <w:rPr>
          <w:rFonts w:ascii="PT Astra Serif" w:eastAsiaTheme="minorHAnsi" w:hAnsi="PT Astra Serif" w:cstheme="minorBidi"/>
          <w:bCs/>
          <w:sz w:val="28"/>
          <w:szCs w:val="28"/>
          <w:lang w:eastAsia="en-US"/>
        </w:rPr>
        <w:t>расходы за счёт средств областного бюджета исполнены в объёме                  285,76 тыс. рублей, что составляет 100 % от плана (285,76 тыс. рублей);</w:t>
      </w:r>
    </w:p>
    <w:p w14:paraId="1D9BDADD" w14:textId="77777777" w:rsidR="00A063B3" w:rsidRPr="00FC57ED" w:rsidRDefault="00A063B3" w:rsidP="00A063B3">
      <w:pPr>
        <w:ind w:firstLine="709"/>
        <w:jc w:val="both"/>
        <w:rPr>
          <w:rFonts w:ascii="PT Astra Serif" w:eastAsiaTheme="minorHAnsi" w:hAnsi="PT Astra Serif" w:cstheme="minorBidi"/>
          <w:bCs/>
          <w:sz w:val="28"/>
          <w:szCs w:val="28"/>
          <w:lang w:eastAsia="en-US"/>
        </w:rPr>
      </w:pPr>
      <w:r w:rsidRPr="00FC57ED">
        <w:rPr>
          <w:rFonts w:ascii="PT Astra Serif" w:eastAsiaTheme="minorHAnsi" w:hAnsi="PT Astra Serif" w:cstheme="minorBidi"/>
          <w:bCs/>
          <w:sz w:val="28"/>
          <w:szCs w:val="28"/>
          <w:lang w:eastAsia="en-US"/>
        </w:rPr>
        <w:t xml:space="preserve">расходы за счёт средств федерального бюджета исполнены в объёме                9651,4 тыс. рублей, что составляет 100 % от плана (9651,4 тыс. рублей); </w:t>
      </w:r>
    </w:p>
    <w:p w14:paraId="556F220C" w14:textId="226029F9" w:rsidR="00D653F6" w:rsidRPr="00FC57ED" w:rsidRDefault="00D653F6" w:rsidP="00D653F6">
      <w:pPr>
        <w:ind w:firstLine="709"/>
        <w:jc w:val="both"/>
        <w:rPr>
          <w:rFonts w:ascii="PT Astra Serif" w:eastAsiaTheme="minorHAnsi" w:hAnsi="PT Astra Serif" w:cstheme="minorBidi"/>
          <w:bCs/>
          <w:sz w:val="28"/>
          <w:szCs w:val="28"/>
          <w:lang w:eastAsia="en-US"/>
        </w:rPr>
      </w:pPr>
      <w:r w:rsidRPr="00FC57ED">
        <w:rPr>
          <w:rFonts w:ascii="PT Astra Serif" w:eastAsiaTheme="minorHAnsi" w:hAnsi="PT Astra Serif" w:cstheme="minorBidi"/>
          <w:bCs/>
          <w:sz w:val="28"/>
          <w:szCs w:val="28"/>
          <w:lang w:eastAsia="en-US"/>
        </w:rPr>
        <w:t>3. Стр</w:t>
      </w:r>
      <w:r w:rsidR="005E0726" w:rsidRPr="00FC57ED">
        <w:rPr>
          <w:rFonts w:ascii="PT Astra Serif" w:eastAsiaTheme="minorHAnsi" w:hAnsi="PT Astra Serif" w:cstheme="minorBidi"/>
          <w:bCs/>
          <w:sz w:val="28"/>
          <w:szCs w:val="28"/>
          <w:lang w:eastAsia="en-US"/>
        </w:rPr>
        <w:t>уктурным элементом предусмотрен</w:t>
      </w:r>
      <w:r w:rsidR="00A063B3">
        <w:rPr>
          <w:rFonts w:ascii="PT Astra Serif" w:eastAsiaTheme="minorHAnsi" w:hAnsi="PT Astra Serif" w:cstheme="minorBidi"/>
          <w:bCs/>
          <w:sz w:val="28"/>
          <w:szCs w:val="28"/>
          <w:lang w:eastAsia="en-US"/>
        </w:rPr>
        <w:t>о</w:t>
      </w:r>
      <w:r w:rsidR="00A063B3" w:rsidRPr="00A063B3">
        <w:t xml:space="preserve"> </w:t>
      </w:r>
      <w:r w:rsidR="00A063B3" w:rsidRPr="00A063B3">
        <w:rPr>
          <w:rFonts w:ascii="PT Astra Serif" w:eastAsiaTheme="minorHAnsi" w:hAnsi="PT Astra Serif" w:cstheme="minorBidi"/>
          <w:bCs/>
          <w:sz w:val="28"/>
          <w:szCs w:val="28"/>
          <w:lang w:eastAsia="en-US"/>
        </w:rPr>
        <w:t>одно мероприятие</w:t>
      </w:r>
      <w:r w:rsidR="005E0726" w:rsidRPr="00FC57ED">
        <w:rPr>
          <w:rFonts w:ascii="PT Astra Serif" w:eastAsiaTheme="minorHAnsi" w:hAnsi="PT Astra Serif" w:cstheme="minorBidi"/>
          <w:bCs/>
          <w:sz w:val="28"/>
          <w:szCs w:val="28"/>
          <w:lang w:eastAsia="en-US"/>
        </w:rPr>
        <w:t xml:space="preserve"> </w:t>
      </w:r>
      <w:r w:rsidRPr="00A063B3">
        <w:rPr>
          <w:rFonts w:ascii="PT Astra Serif" w:eastAsiaTheme="minorHAnsi" w:hAnsi="PT Astra Serif" w:cstheme="minorBidi"/>
          <w:b/>
          <w:bCs/>
          <w:i/>
          <w:sz w:val="28"/>
          <w:szCs w:val="28"/>
          <w:lang w:eastAsia="en-US"/>
        </w:rPr>
        <w:t>«</w:t>
      </w:r>
      <w:r w:rsidR="005E0726" w:rsidRPr="00A063B3">
        <w:rPr>
          <w:rFonts w:ascii="PT Astra Serif" w:eastAsiaTheme="minorHAnsi" w:hAnsi="PT Astra Serif" w:cstheme="minorBidi"/>
          <w:b/>
          <w:bCs/>
          <w:i/>
          <w:sz w:val="28"/>
          <w:szCs w:val="28"/>
          <w:lang w:eastAsia="en-US"/>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r w:rsidRPr="00A063B3">
        <w:rPr>
          <w:rFonts w:ascii="PT Astra Serif" w:eastAsiaTheme="minorHAnsi" w:hAnsi="PT Astra Serif" w:cstheme="minorBidi"/>
          <w:b/>
          <w:bCs/>
          <w:i/>
          <w:sz w:val="28"/>
          <w:szCs w:val="28"/>
          <w:lang w:eastAsia="en-US"/>
        </w:rPr>
        <w:t xml:space="preserve">» </w:t>
      </w:r>
      <w:r w:rsidR="005E0726" w:rsidRPr="00FC57ED">
        <w:rPr>
          <w:rFonts w:ascii="PT Astra Serif" w:eastAsiaTheme="minorHAnsi" w:hAnsi="PT Astra Serif" w:cstheme="minorBidi"/>
          <w:bCs/>
          <w:sz w:val="28"/>
          <w:szCs w:val="28"/>
          <w:lang w:eastAsia="en-US"/>
        </w:rPr>
        <w:t>с плановым значением</w:t>
      </w:r>
      <w:r w:rsidRPr="00FC57ED">
        <w:rPr>
          <w:rFonts w:ascii="PT Astra Serif" w:eastAsiaTheme="minorHAnsi" w:hAnsi="PT Astra Serif" w:cstheme="minorBidi"/>
          <w:bCs/>
          <w:sz w:val="28"/>
          <w:szCs w:val="28"/>
          <w:lang w:eastAsia="en-US"/>
        </w:rPr>
        <w:t xml:space="preserve"> </w:t>
      </w:r>
      <w:r w:rsidR="005E0726" w:rsidRPr="00FC57ED">
        <w:rPr>
          <w:rFonts w:ascii="PT Astra Serif" w:eastAsiaTheme="minorHAnsi" w:hAnsi="PT Astra Serif" w:cstheme="minorBidi"/>
          <w:bCs/>
          <w:sz w:val="28"/>
          <w:szCs w:val="28"/>
          <w:lang w:eastAsia="en-US"/>
        </w:rPr>
        <w:t>167</w:t>
      </w:r>
      <w:r w:rsidRPr="00FC57ED">
        <w:rPr>
          <w:rFonts w:ascii="PT Astra Serif" w:eastAsiaTheme="minorHAnsi" w:hAnsi="PT Astra Serif" w:cstheme="minorBidi"/>
          <w:bCs/>
          <w:sz w:val="28"/>
          <w:szCs w:val="28"/>
          <w:lang w:eastAsia="en-US"/>
        </w:rPr>
        <w:t xml:space="preserve"> человек.</w:t>
      </w:r>
      <w:r w:rsidRPr="00FC57ED">
        <w:rPr>
          <w:rFonts w:ascii="PT Astra Serif" w:hAnsi="PT Astra Serif"/>
          <w:sz w:val="28"/>
          <w:szCs w:val="28"/>
        </w:rPr>
        <w:t xml:space="preserve"> </w:t>
      </w:r>
      <w:r w:rsidR="00C42AA0" w:rsidRPr="00FC57ED">
        <w:rPr>
          <w:rFonts w:ascii="PT Astra Serif" w:hAnsi="PT Astra Serif"/>
          <w:sz w:val="28"/>
          <w:szCs w:val="28"/>
        </w:rPr>
        <w:t xml:space="preserve">По итогам первого полугодия результат </w:t>
      </w:r>
      <w:r w:rsidR="00424904" w:rsidRPr="00FC57ED">
        <w:rPr>
          <w:rFonts w:ascii="PT Astra Serif" w:hAnsi="PT Astra Serif"/>
          <w:sz w:val="28"/>
          <w:szCs w:val="28"/>
        </w:rPr>
        <w:t xml:space="preserve">мероприятий: </w:t>
      </w:r>
      <w:r w:rsidR="00C42AA0" w:rsidRPr="00FC57ED">
        <w:rPr>
          <w:rFonts w:ascii="PT Astra Serif" w:hAnsi="PT Astra Serif"/>
          <w:sz w:val="28"/>
          <w:szCs w:val="28"/>
        </w:rPr>
        <w:t>132</w:t>
      </w:r>
      <w:r w:rsidR="00424904" w:rsidRPr="00FC57ED">
        <w:rPr>
          <w:rFonts w:ascii="PT Astra Serif" w:hAnsi="PT Astra Serif"/>
          <w:sz w:val="28"/>
          <w:szCs w:val="28"/>
        </w:rPr>
        <w:t xml:space="preserve"> </w:t>
      </w:r>
      <w:r w:rsidR="00C42AA0" w:rsidRPr="00FC57ED">
        <w:rPr>
          <w:rFonts w:ascii="PT Astra Serif" w:hAnsi="PT Astra Serif"/>
          <w:sz w:val="28"/>
          <w:szCs w:val="28"/>
        </w:rPr>
        <w:t xml:space="preserve">работника </w:t>
      </w:r>
      <w:r w:rsidR="00C42AA0" w:rsidRPr="00FC57ED">
        <w:rPr>
          <w:rFonts w:ascii="PT Astra Serif" w:eastAsiaTheme="minorHAnsi" w:hAnsi="PT Astra Serif" w:cstheme="minorBidi"/>
          <w:bCs/>
          <w:sz w:val="28"/>
          <w:szCs w:val="28"/>
          <w:lang w:eastAsia="en-US"/>
        </w:rPr>
        <w:t>организаций оборонно-промышленного комплекса</w:t>
      </w:r>
      <w:r w:rsidR="00C42AA0" w:rsidRPr="00FC57ED">
        <w:rPr>
          <w:rFonts w:ascii="PT Astra Serif" w:hAnsi="PT Astra Serif"/>
          <w:sz w:val="28"/>
          <w:szCs w:val="28"/>
        </w:rPr>
        <w:t xml:space="preserve"> прошли </w:t>
      </w:r>
      <w:r w:rsidR="00C42AA0" w:rsidRPr="00FC57ED">
        <w:rPr>
          <w:rFonts w:ascii="PT Astra Serif" w:eastAsiaTheme="minorHAnsi" w:hAnsi="PT Astra Serif" w:cstheme="minorBidi"/>
          <w:bCs/>
          <w:sz w:val="28"/>
          <w:szCs w:val="28"/>
          <w:lang w:eastAsia="en-US"/>
        </w:rPr>
        <w:t>профессиональное обучение и дополнительное профессиональное образование</w:t>
      </w:r>
      <w:r w:rsidR="00424904" w:rsidRPr="00FC57ED">
        <w:rPr>
          <w:rFonts w:ascii="PT Astra Serif" w:eastAsiaTheme="minorHAnsi" w:hAnsi="PT Astra Serif" w:cstheme="minorBidi"/>
          <w:bCs/>
          <w:sz w:val="28"/>
          <w:szCs w:val="28"/>
          <w:lang w:eastAsia="en-US"/>
        </w:rPr>
        <w:t>, что составляет</w:t>
      </w:r>
      <w:r w:rsidR="00966510" w:rsidRPr="00FC57ED">
        <w:rPr>
          <w:rFonts w:ascii="PT Astra Serif" w:eastAsiaTheme="minorHAnsi" w:hAnsi="PT Astra Serif" w:cstheme="minorBidi"/>
          <w:bCs/>
          <w:sz w:val="28"/>
          <w:szCs w:val="28"/>
          <w:lang w:eastAsia="en-US"/>
        </w:rPr>
        <w:t xml:space="preserve"> 79% от годового планового значения.</w:t>
      </w:r>
    </w:p>
    <w:p w14:paraId="237A0106" w14:textId="382FB65C" w:rsidR="00D653F6" w:rsidRPr="00FC57ED" w:rsidRDefault="00D653F6" w:rsidP="00D653F6">
      <w:pPr>
        <w:ind w:firstLine="709"/>
        <w:jc w:val="both"/>
        <w:rPr>
          <w:rFonts w:ascii="PT Astra Serif" w:eastAsiaTheme="minorHAnsi" w:hAnsi="PT Astra Serif" w:cstheme="minorBidi"/>
          <w:bCs/>
          <w:sz w:val="28"/>
          <w:szCs w:val="28"/>
          <w:lang w:eastAsia="en-US"/>
        </w:rPr>
      </w:pPr>
      <w:r w:rsidRPr="00FC57ED">
        <w:rPr>
          <w:rFonts w:ascii="PT Astra Serif" w:eastAsiaTheme="minorHAnsi" w:hAnsi="PT Astra Serif" w:cstheme="minorBidi"/>
          <w:bCs/>
          <w:sz w:val="28"/>
          <w:szCs w:val="28"/>
          <w:lang w:eastAsia="en-US"/>
        </w:rPr>
        <w:t>В рамках мероприятия предусмотрено предоставление субсидии, в целях финансового возмещения</w:t>
      </w:r>
      <w:r w:rsidR="00C42AA0" w:rsidRPr="00FC57ED">
        <w:rPr>
          <w:rFonts w:ascii="PT Astra Serif" w:eastAsiaTheme="minorHAnsi" w:hAnsi="PT Astra Serif" w:cstheme="minorBidi"/>
          <w:bCs/>
          <w:sz w:val="28"/>
          <w:szCs w:val="28"/>
          <w:lang w:eastAsia="en-US"/>
        </w:rPr>
        <w:t xml:space="preserve"> и обеспечения</w:t>
      </w:r>
      <w:r w:rsidRPr="00FC57ED">
        <w:rPr>
          <w:rFonts w:ascii="PT Astra Serif" w:eastAsiaTheme="minorHAnsi" w:hAnsi="PT Astra Serif" w:cstheme="minorBidi"/>
          <w:bCs/>
          <w:sz w:val="28"/>
          <w:szCs w:val="28"/>
          <w:lang w:eastAsia="en-US"/>
        </w:rPr>
        <w:t xml:space="preserve"> части затрат, на организацию профессионального обучения работников предприятий оборонно-промышленного комплекса.</w:t>
      </w:r>
    </w:p>
    <w:p w14:paraId="24D7E8B7" w14:textId="52EA679A" w:rsidR="00D653F6" w:rsidRDefault="00D653F6" w:rsidP="00D653F6">
      <w:pPr>
        <w:ind w:firstLine="709"/>
        <w:jc w:val="both"/>
        <w:rPr>
          <w:rFonts w:ascii="PT Astra Serif" w:eastAsia="Calibri" w:hAnsi="PT Astra Serif"/>
          <w:bCs/>
          <w:sz w:val="28"/>
          <w:szCs w:val="28"/>
          <w:lang w:eastAsia="en-US"/>
        </w:rPr>
      </w:pPr>
      <w:r w:rsidRPr="00485DD6">
        <w:rPr>
          <w:rFonts w:ascii="PT Astra Serif" w:eastAsiaTheme="minorHAnsi" w:hAnsi="PT Astra Serif" w:cstheme="minorBidi"/>
          <w:bCs/>
          <w:sz w:val="28"/>
          <w:szCs w:val="28"/>
          <w:lang w:eastAsia="en-US"/>
        </w:rPr>
        <w:t xml:space="preserve">4. В рамках структурного элемента КПМ </w:t>
      </w:r>
      <w:r w:rsidR="00485DD6" w:rsidRPr="00485DD6">
        <w:rPr>
          <w:rFonts w:ascii="PT Astra Serif" w:eastAsia="Calibri" w:hAnsi="PT Astra Serif"/>
          <w:bCs/>
          <w:sz w:val="28"/>
          <w:szCs w:val="28"/>
          <w:lang w:eastAsia="en-US"/>
        </w:rPr>
        <w:t>достигнуто 3 контрольные точки или 33,3 % от годового планового значения (9 контрольных точек).</w:t>
      </w:r>
    </w:p>
    <w:p w14:paraId="2D937D5C" w14:textId="77777777" w:rsidR="00485DD6" w:rsidRPr="00966510" w:rsidRDefault="00485DD6" w:rsidP="00D653F6">
      <w:pPr>
        <w:ind w:firstLine="709"/>
        <w:jc w:val="both"/>
        <w:rPr>
          <w:rFonts w:ascii="PT Astra Serif" w:eastAsiaTheme="minorHAnsi" w:hAnsi="PT Astra Serif" w:cstheme="minorBidi"/>
          <w:bCs/>
          <w:sz w:val="28"/>
          <w:szCs w:val="28"/>
          <w:highlight w:val="yellow"/>
          <w:u w:val="single"/>
          <w:lang w:eastAsia="en-US"/>
        </w:rPr>
      </w:pPr>
    </w:p>
    <w:p w14:paraId="0A0786D5" w14:textId="77777777" w:rsidR="00D653F6" w:rsidRPr="008B4BEA" w:rsidRDefault="00D653F6" w:rsidP="00D653F6">
      <w:pPr>
        <w:ind w:firstLine="709"/>
        <w:jc w:val="both"/>
        <w:rPr>
          <w:rFonts w:ascii="PT Astra Serif" w:eastAsia="Calibri" w:hAnsi="PT Astra Serif"/>
          <w:bCs/>
          <w:sz w:val="28"/>
          <w:szCs w:val="28"/>
          <w:u w:val="single"/>
          <w:lang w:eastAsia="en-US"/>
        </w:rPr>
      </w:pPr>
      <w:r w:rsidRPr="008B4BEA">
        <w:rPr>
          <w:rFonts w:ascii="PT Astra Serif" w:eastAsia="Calibri" w:hAnsi="PT Astra Serif"/>
          <w:bCs/>
          <w:sz w:val="28"/>
          <w:szCs w:val="28"/>
          <w:u w:val="single"/>
          <w:lang w:eastAsia="en-US"/>
        </w:rPr>
        <w:t xml:space="preserve">Структурный элемент №2: </w:t>
      </w:r>
    </w:p>
    <w:p w14:paraId="5DCC3E64" w14:textId="77777777" w:rsidR="00D653F6" w:rsidRPr="008B4BEA" w:rsidRDefault="00D653F6" w:rsidP="00D653F6">
      <w:pPr>
        <w:ind w:firstLine="709"/>
        <w:jc w:val="both"/>
        <w:rPr>
          <w:rFonts w:ascii="PT Astra Serif" w:eastAsia="Calibri" w:hAnsi="PT Astra Serif"/>
          <w:bCs/>
          <w:sz w:val="28"/>
          <w:szCs w:val="28"/>
          <w:lang w:eastAsia="en-US"/>
        </w:rPr>
      </w:pPr>
      <w:r w:rsidRPr="008B4BEA">
        <w:rPr>
          <w:rFonts w:ascii="PT Astra Serif" w:eastAsia="Calibri" w:hAnsi="PT Astra Serif"/>
          <w:b/>
          <w:bCs/>
          <w:sz w:val="28"/>
          <w:szCs w:val="28"/>
          <w:lang w:eastAsia="en-US"/>
        </w:rPr>
        <w:t>Комплекс процессных мероприятий «Оказание содействия добровольному переселению в Ульяновскую область соотечественников, проживающих за рубежом» (далее - КПМ).</w:t>
      </w:r>
      <w:r w:rsidRPr="008B4BEA">
        <w:rPr>
          <w:rFonts w:ascii="PT Astra Serif" w:eastAsia="Calibri" w:hAnsi="PT Astra Serif"/>
          <w:bCs/>
          <w:sz w:val="28"/>
          <w:szCs w:val="28"/>
          <w:lang w:eastAsia="en-US"/>
        </w:rPr>
        <w:t xml:space="preserve"> </w:t>
      </w:r>
    </w:p>
    <w:p w14:paraId="7F827830" w14:textId="77777777" w:rsidR="00D653F6" w:rsidRPr="008B4BEA" w:rsidRDefault="00D653F6" w:rsidP="00D653F6">
      <w:pPr>
        <w:ind w:firstLine="709"/>
        <w:jc w:val="both"/>
        <w:rPr>
          <w:rFonts w:ascii="PT Astra Serif" w:eastAsia="Calibri" w:hAnsi="PT Astra Serif"/>
          <w:bCs/>
          <w:sz w:val="28"/>
          <w:szCs w:val="28"/>
          <w:lang w:eastAsia="en-US"/>
        </w:rPr>
      </w:pPr>
      <w:r w:rsidRPr="008B4BEA">
        <w:rPr>
          <w:rFonts w:ascii="PT Astra Serif" w:eastAsia="Calibri" w:hAnsi="PT Astra Serif"/>
          <w:bCs/>
          <w:sz w:val="28"/>
          <w:szCs w:val="28"/>
          <w:lang w:eastAsia="en-US"/>
        </w:rPr>
        <w:t xml:space="preserve">Паспорт комплекса процессных мероприятий утверждён распоряжением Агентства по развитию человеческого потенциала и трудовых ресурсов Ульяновской области от 25.12.2024 № 266–р «О некоторых мерах по реализации государственной программы Ульяновской области «Содействие занятости населения и развитие трудовых ресурсов в Ульяновской области». </w:t>
      </w:r>
    </w:p>
    <w:p w14:paraId="4B49BEED" w14:textId="4B0FD35B" w:rsidR="00D653F6" w:rsidRPr="008B4BEA" w:rsidRDefault="00D653F6" w:rsidP="00D653F6">
      <w:pPr>
        <w:jc w:val="both"/>
        <w:rPr>
          <w:rFonts w:ascii="PT Astra Serif" w:hAnsi="PT Astra Serif"/>
          <w:sz w:val="28"/>
          <w:szCs w:val="28"/>
        </w:rPr>
      </w:pPr>
      <w:r w:rsidRPr="008B4BEA">
        <w:rPr>
          <w:rFonts w:ascii="PT Astra Serif" w:eastAsia="Calibri" w:hAnsi="PT Astra Serif"/>
          <w:bCs/>
          <w:sz w:val="28"/>
          <w:szCs w:val="28"/>
          <w:lang w:eastAsia="en-US"/>
        </w:rPr>
        <w:tab/>
        <w:t xml:space="preserve"> 1. Структурным элементом КПМ предусмотрен один показатель. </w:t>
      </w:r>
      <w:r w:rsidRPr="008B4BEA">
        <w:rPr>
          <w:rFonts w:ascii="PT Astra Serif" w:eastAsia="Calibri" w:hAnsi="PT Astra Serif"/>
          <w:bCs/>
          <w:sz w:val="28"/>
          <w:szCs w:val="28"/>
          <w:lang w:eastAsia="en-US"/>
        </w:rPr>
        <w:br/>
        <w:t xml:space="preserve">За </w:t>
      </w:r>
      <w:r w:rsidR="00974D3A" w:rsidRPr="008B4BEA">
        <w:rPr>
          <w:rFonts w:ascii="PT Astra Serif" w:eastAsia="Calibri" w:hAnsi="PT Astra Serif"/>
          <w:bCs/>
          <w:sz w:val="28"/>
          <w:szCs w:val="28"/>
          <w:lang w:eastAsia="en-US"/>
        </w:rPr>
        <w:t>2</w:t>
      </w:r>
      <w:r w:rsidRPr="008B4BEA">
        <w:rPr>
          <w:rFonts w:ascii="PT Astra Serif" w:eastAsia="Calibri" w:hAnsi="PT Astra Serif"/>
          <w:bCs/>
          <w:sz w:val="28"/>
          <w:szCs w:val="28"/>
          <w:lang w:eastAsia="en-US"/>
        </w:rPr>
        <w:t xml:space="preserve"> квартал 2025 года значение показателя «Доля занятых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утверждённой Указом Президента Российской Федерации от 22.06.2006 №637 «О мерах по оказанию содействия добровольному переселению в Российскую Федерацию соотечественников, проживающих за рубежом» (далее - Госпрограмма переселения), и членов их семей, трудоспособного возраста, в общей численности участников Госпрограммы переселения» составило </w:t>
      </w:r>
      <w:r w:rsidR="00974D3A" w:rsidRPr="008B4BEA">
        <w:rPr>
          <w:rFonts w:ascii="PT Astra Serif" w:eastAsia="Calibri" w:hAnsi="PT Astra Serif"/>
          <w:bCs/>
          <w:sz w:val="28"/>
          <w:szCs w:val="28"/>
          <w:lang w:eastAsia="en-US"/>
        </w:rPr>
        <w:t>39</w:t>
      </w:r>
      <w:r w:rsidRPr="008B4BEA">
        <w:rPr>
          <w:rFonts w:ascii="PT Astra Serif" w:eastAsia="Calibri" w:hAnsi="PT Astra Serif"/>
          <w:bCs/>
          <w:sz w:val="28"/>
          <w:szCs w:val="28"/>
          <w:lang w:eastAsia="en-US"/>
        </w:rPr>
        <w:t>,</w:t>
      </w:r>
      <w:r w:rsidR="00974D3A" w:rsidRPr="008B4BEA">
        <w:rPr>
          <w:rFonts w:ascii="PT Astra Serif" w:eastAsia="Calibri" w:hAnsi="PT Astra Serif"/>
          <w:bCs/>
          <w:sz w:val="28"/>
          <w:szCs w:val="28"/>
          <w:lang w:eastAsia="en-US"/>
        </w:rPr>
        <w:t>2</w:t>
      </w:r>
      <w:r w:rsidRPr="008B4BEA">
        <w:rPr>
          <w:rFonts w:ascii="PT Astra Serif" w:eastAsia="Calibri" w:hAnsi="PT Astra Serif"/>
          <w:bCs/>
          <w:sz w:val="28"/>
          <w:szCs w:val="28"/>
          <w:lang w:eastAsia="en-US"/>
        </w:rPr>
        <w:t>% (</w:t>
      </w:r>
      <w:r w:rsidR="003928E5" w:rsidRPr="008B4BEA">
        <w:rPr>
          <w:rFonts w:ascii="PT Astra Serif" w:hAnsi="PT Astra Serif"/>
          <w:sz w:val="28"/>
          <w:szCs w:val="28"/>
        </w:rPr>
        <w:t>с</w:t>
      </w:r>
      <w:r w:rsidRPr="008B4BEA">
        <w:rPr>
          <w:rFonts w:ascii="PT Astra Serif" w:hAnsi="PT Astra Serif"/>
          <w:sz w:val="28"/>
          <w:szCs w:val="28"/>
        </w:rPr>
        <w:t xml:space="preserve">огласно отчёту за </w:t>
      </w:r>
      <w:r w:rsidR="00974D3A" w:rsidRPr="008B4BEA">
        <w:rPr>
          <w:rFonts w:ascii="PT Astra Serif" w:hAnsi="PT Astra Serif"/>
          <w:sz w:val="28"/>
          <w:szCs w:val="28"/>
        </w:rPr>
        <w:t>2</w:t>
      </w:r>
      <w:r w:rsidRPr="008B4BEA">
        <w:rPr>
          <w:rFonts w:ascii="PT Astra Serif" w:hAnsi="PT Astra Serif"/>
          <w:sz w:val="28"/>
          <w:szCs w:val="28"/>
        </w:rPr>
        <w:t xml:space="preserve"> квартал 2025 года: численность трудоустроенных участников - </w:t>
      </w:r>
      <w:r w:rsidR="00974D3A" w:rsidRPr="008B4BEA">
        <w:rPr>
          <w:rFonts w:ascii="PT Astra Serif" w:hAnsi="PT Astra Serif"/>
          <w:sz w:val="28"/>
          <w:szCs w:val="28"/>
        </w:rPr>
        <w:t>15</w:t>
      </w:r>
      <w:r w:rsidRPr="008B4BEA">
        <w:rPr>
          <w:rFonts w:ascii="PT Astra Serif" w:hAnsi="PT Astra Serif"/>
          <w:sz w:val="28"/>
          <w:szCs w:val="28"/>
        </w:rPr>
        <w:t xml:space="preserve"> человек, численность трудоустроенных членов семей участников – </w:t>
      </w:r>
      <w:r w:rsidR="00974D3A" w:rsidRPr="008B4BEA">
        <w:rPr>
          <w:rFonts w:ascii="PT Astra Serif" w:hAnsi="PT Astra Serif"/>
          <w:sz w:val="28"/>
          <w:szCs w:val="28"/>
        </w:rPr>
        <w:t>5</w:t>
      </w:r>
      <w:r w:rsidRPr="008B4BEA">
        <w:rPr>
          <w:rFonts w:ascii="PT Astra Serif" w:hAnsi="PT Astra Serif"/>
          <w:sz w:val="28"/>
          <w:szCs w:val="28"/>
        </w:rPr>
        <w:t xml:space="preserve"> человек. Всего трудоустроенных – </w:t>
      </w:r>
      <w:r w:rsidR="00974D3A" w:rsidRPr="008B4BEA">
        <w:rPr>
          <w:rFonts w:ascii="PT Astra Serif" w:hAnsi="PT Astra Serif"/>
          <w:sz w:val="28"/>
          <w:szCs w:val="28"/>
        </w:rPr>
        <w:t>20</w:t>
      </w:r>
      <w:r w:rsidRPr="008B4BEA">
        <w:rPr>
          <w:rFonts w:ascii="PT Astra Serif" w:hAnsi="PT Astra Serif"/>
          <w:sz w:val="28"/>
          <w:szCs w:val="28"/>
        </w:rPr>
        <w:t xml:space="preserve"> человек. Из общего количества прибывших за </w:t>
      </w:r>
      <w:r w:rsidR="00974D3A" w:rsidRPr="008B4BEA">
        <w:rPr>
          <w:rFonts w:ascii="PT Astra Serif" w:hAnsi="PT Astra Serif"/>
          <w:sz w:val="28"/>
          <w:szCs w:val="28"/>
        </w:rPr>
        <w:t>2</w:t>
      </w:r>
      <w:r w:rsidRPr="008B4BEA">
        <w:rPr>
          <w:rFonts w:ascii="PT Astra Serif" w:hAnsi="PT Astra Serif"/>
          <w:sz w:val="28"/>
          <w:szCs w:val="28"/>
        </w:rPr>
        <w:t xml:space="preserve"> </w:t>
      </w:r>
      <w:r w:rsidRPr="008B4BEA">
        <w:rPr>
          <w:rFonts w:ascii="PT Astra Serif" w:hAnsi="PT Astra Serif"/>
          <w:sz w:val="28"/>
          <w:szCs w:val="28"/>
        </w:rPr>
        <w:lastRenderedPageBreak/>
        <w:t>квартал 2025 года участников и их членов семей (</w:t>
      </w:r>
      <w:r w:rsidR="00974D3A" w:rsidRPr="008B4BEA">
        <w:rPr>
          <w:rFonts w:ascii="PT Astra Serif" w:hAnsi="PT Astra Serif"/>
          <w:sz w:val="28"/>
          <w:szCs w:val="28"/>
        </w:rPr>
        <w:t>66</w:t>
      </w:r>
      <w:r w:rsidRPr="008B4BEA">
        <w:rPr>
          <w:rFonts w:ascii="PT Astra Serif" w:hAnsi="PT Astra Serif"/>
          <w:sz w:val="28"/>
          <w:szCs w:val="28"/>
        </w:rPr>
        <w:t xml:space="preserve"> человек) количество трудоспособного возраста составляет </w:t>
      </w:r>
      <w:r w:rsidR="00974D3A" w:rsidRPr="008B4BEA">
        <w:rPr>
          <w:rFonts w:ascii="PT Astra Serif" w:hAnsi="PT Astra Serif"/>
          <w:sz w:val="28"/>
          <w:szCs w:val="28"/>
        </w:rPr>
        <w:t>51</w:t>
      </w:r>
      <w:r w:rsidRPr="008B4BEA">
        <w:rPr>
          <w:rFonts w:ascii="PT Astra Serif" w:hAnsi="PT Astra Serif"/>
          <w:sz w:val="28"/>
          <w:szCs w:val="28"/>
        </w:rPr>
        <w:t xml:space="preserve"> человек. Исходя из этого: </w:t>
      </w:r>
      <w:r w:rsidR="00974D3A" w:rsidRPr="008B4BEA">
        <w:rPr>
          <w:rFonts w:ascii="PT Astra Serif" w:hAnsi="PT Astra Serif"/>
          <w:sz w:val="28"/>
          <w:szCs w:val="28"/>
        </w:rPr>
        <w:t>20</w:t>
      </w:r>
      <w:r w:rsidRPr="008B4BEA">
        <w:rPr>
          <w:rFonts w:ascii="PT Astra Serif" w:hAnsi="PT Astra Serif"/>
          <w:sz w:val="28"/>
          <w:szCs w:val="28"/>
        </w:rPr>
        <w:t>*100/</w:t>
      </w:r>
      <w:r w:rsidR="00974D3A" w:rsidRPr="008B4BEA">
        <w:rPr>
          <w:rFonts w:ascii="PT Astra Serif" w:hAnsi="PT Astra Serif"/>
          <w:sz w:val="28"/>
          <w:szCs w:val="28"/>
        </w:rPr>
        <w:t>51</w:t>
      </w:r>
      <w:r w:rsidRPr="008B4BEA">
        <w:rPr>
          <w:rFonts w:ascii="PT Astra Serif" w:hAnsi="PT Astra Serif"/>
          <w:sz w:val="28"/>
          <w:szCs w:val="28"/>
        </w:rPr>
        <w:t>=</w:t>
      </w:r>
      <w:r w:rsidR="00974D3A" w:rsidRPr="008B4BEA">
        <w:rPr>
          <w:rFonts w:ascii="PT Astra Serif" w:hAnsi="PT Astra Serif"/>
          <w:sz w:val="28"/>
          <w:szCs w:val="28"/>
        </w:rPr>
        <w:t>39,2</w:t>
      </w:r>
      <w:r w:rsidRPr="008B4BEA">
        <w:rPr>
          <w:rFonts w:ascii="PT Astra Serif" w:hAnsi="PT Astra Serif"/>
          <w:sz w:val="28"/>
          <w:szCs w:val="28"/>
        </w:rPr>
        <w:t>%</w:t>
      </w:r>
      <w:r w:rsidRPr="008B4BEA">
        <w:rPr>
          <w:rFonts w:ascii="PT Astra Serif" w:eastAsia="Calibri" w:hAnsi="PT Astra Serif"/>
          <w:bCs/>
          <w:sz w:val="28"/>
          <w:szCs w:val="28"/>
          <w:lang w:eastAsia="en-US"/>
        </w:rPr>
        <w:t xml:space="preserve"> или </w:t>
      </w:r>
      <w:r w:rsidR="003928E5" w:rsidRPr="008B4BEA">
        <w:rPr>
          <w:rFonts w:ascii="PT Astra Serif" w:eastAsia="Calibri" w:hAnsi="PT Astra Serif"/>
          <w:bCs/>
          <w:sz w:val="28"/>
          <w:szCs w:val="28"/>
          <w:lang w:eastAsia="en-US"/>
        </w:rPr>
        <w:t>78</w:t>
      </w:r>
      <w:r w:rsidRPr="008B4BEA">
        <w:rPr>
          <w:rFonts w:ascii="PT Astra Serif" w:eastAsia="Calibri" w:hAnsi="PT Astra Serif"/>
          <w:bCs/>
          <w:sz w:val="28"/>
          <w:szCs w:val="28"/>
          <w:lang w:eastAsia="en-US"/>
        </w:rPr>
        <w:t xml:space="preserve"> % от годового планового значения (50%).</w:t>
      </w:r>
      <w:r w:rsidRPr="008B4BEA">
        <w:rPr>
          <w:rFonts w:ascii="PT Astra Serif" w:hAnsi="PT Astra Serif"/>
          <w:sz w:val="28"/>
          <w:szCs w:val="28"/>
        </w:rPr>
        <w:t xml:space="preserve"> </w:t>
      </w:r>
      <w:r w:rsidRPr="008B4BEA">
        <w:rPr>
          <w:rFonts w:ascii="PT Astra Serif" w:eastAsia="Calibri" w:hAnsi="PT Astra Serif"/>
          <w:bCs/>
          <w:sz w:val="28"/>
          <w:szCs w:val="28"/>
          <w:lang w:eastAsia="en-US"/>
        </w:rPr>
        <w:t>Снижение показателя связано тем, что большая часть соотечественников, прибывших на территорию вселения, решают вопросы жилищного обустройства и вопросы по прежнему месту проживания.</w:t>
      </w:r>
    </w:p>
    <w:p w14:paraId="672E5CBE" w14:textId="5C7D56B7" w:rsidR="0074125C" w:rsidRPr="008B4BEA" w:rsidRDefault="00D653F6" w:rsidP="0074125C">
      <w:pPr>
        <w:ind w:firstLine="709"/>
        <w:jc w:val="both"/>
        <w:rPr>
          <w:rFonts w:ascii="PT Astra Serif" w:eastAsia="Calibri" w:hAnsi="PT Astra Serif"/>
          <w:bCs/>
          <w:sz w:val="28"/>
          <w:szCs w:val="28"/>
          <w:lang w:eastAsia="en-US"/>
        </w:rPr>
      </w:pPr>
      <w:r w:rsidRPr="008B4BEA">
        <w:rPr>
          <w:rFonts w:ascii="PT Astra Serif" w:eastAsia="Calibri" w:hAnsi="PT Astra Serif"/>
          <w:bCs/>
          <w:sz w:val="28"/>
          <w:szCs w:val="28"/>
          <w:lang w:eastAsia="en-US"/>
        </w:rPr>
        <w:t xml:space="preserve">2. Фактическое исполнение финансового обеспечения структурного элемента КПМ составило </w:t>
      </w:r>
      <w:r w:rsidR="008B4BEA" w:rsidRPr="008B4BEA">
        <w:rPr>
          <w:rFonts w:ascii="PT Astra Serif" w:eastAsia="Calibri" w:hAnsi="PT Astra Serif"/>
          <w:bCs/>
          <w:sz w:val="28"/>
          <w:szCs w:val="28"/>
          <w:lang w:eastAsia="en-US"/>
        </w:rPr>
        <w:t>210,5</w:t>
      </w:r>
      <w:r w:rsidRPr="008B4BEA">
        <w:rPr>
          <w:rFonts w:ascii="PT Astra Serif" w:eastAsia="Calibri" w:hAnsi="PT Astra Serif"/>
          <w:bCs/>
          <w:sz w:val="28"/>
          <w:szCs w:val="28"/>
          <w:lang w:eastAsia="en-US"/>
        </w:rPr>
        <w:t xml:space="preserve"> тыс. рублей или </w:t>
      </w:r>
      <w:r w:rsidR="008B4BEA" w:rsidRPr="008B4BEA">
        <w:rPr>
          <w:rFonts w:ascii="PT Astra Serif" w:eastAsia="Calibri" w:hAnsi="PT Astra Serif"/>
          <w:bCs/>
          <w:sz w:val="28"/>
          <w:szCs w:val="28"/>
          <w:lang w:eastAsia="en-US"/>
        </w:rPr>
        <w:t>11,0</w:t>
      </w:r>
      <w:r w:rsidRPr="008B4BEA">
        <w:rPr>
          <w:rFonts w:ascii="PT Astra Serif" w:eastAsia="Calibri" w:hAnsi="PT Astra Serif"/>
          <w:bCs/>
          <w:sz w:val="28"/>
          <w:szCs w:val="28"/>
          <w:lang w:eastAsia="en-US"/>
        </w:rPr>
        <w:t xml:space="preserve"> % от годового планового</w:t>
      </w:r>
      <w:r w:rsidR="0074125C" w:rsidRPr="008B4BEA">
        <w:rPr>
          <w:rFonts w:ascii="PT Astra Serif" w:eastAsia="Calibri" w:hAnsi="PT Astra Serif"/>
          <w:bCs/>
          <w:sz w:val="28"/>
          <w:szCs w:val="28"/>
          <w:lang w:eastAsia="en-US"/>
        </w:rPr>
        <w:t xml:space="preserve"> значения (1 920,0 тыс. рублей).</w:t>
      </w:r>
    </w:p>
    <w:p w14:paraId="78A8CC46" w14:textId="6AB0FE29" w:rsidR="00D653F6" w:rsidRPr="008B4BEA" w:rsidRDefault="00D653F6" w:rsidP="00D653F6">
      <w:pPr>
        <w:ind w:firstLine="709"/>
        <w:jc w:val="both"/>
        <w:rPr>
          <w:rFonts w:ascii="PT Astra Serif" w:eastAsia="Calibri" w:hAnsi="PT Astra Serif"/>
          <w:bCs/>
          <w:sz w:val="28"/>
          <w:szCs w:val="28"/>
          <w:lang w:eastAsia="en-US"/>
        </w:rPr>
      </w:pPr>
      <w:r w:rsidRPr="008B4BEA">
        <w:rPr>
          <w:rFonts w:ascii="PT Astra Serif" w:eastAsia="Calibri" w:hAnsi="PT Astra Serif"/>
          <w:bCs/>
          <w:sz w:val="28"/>
          <w:szCs w:val="28"/>
          <w:lang w:eastAsia="en-US"/>
        </w:rPr>
        <w:t xml:space="preserve">3. Структурным элементом КПМ предусмотрено два мероприятия. </w:t>
      </w:r>
      <w:r w:rsidRPr="008B4BEA">
        <w:rPr>
          <w:rFonts w:ascii="PT Astra Serif" w:eastAsia="Calibri" w:hAnsi="PT Astra Serif"/>
          <w:bCs/>
          <w:sz w:val="28"/>
          <w:szCs w:val="28"/>
          <w:lang w:eastAsia="en-US"/>
        </w:rPr>
        <w:br/>
        <w:t xml:space="preserve">За </w:t>
      </w:r>
      <w:r w:rsidR="006B09F2" w:rsidRPr="008B4BEA">
        <w:rPr>
          <w:rFonts w:ascii="PT Astra Serif" w:eastAsia="Calibri" w:hAnsi="PT Astra Serif"/>
          <w:bCs/>
          <w:sz w:val="28"/>
          <w:szCs w:val="28"/>
          <w:lang w:eastAsia="en-US"/>
        </w:rPr>
        <w:t>2</w:t>
      </w:r>
      <w:r w:rsidRPr="008B4BEA">
        <w:rPr>
          <w:rFonts w:ascii="PT Astra Serif" w:eastAsia="Calibri" w:hAnsi="PT Astra Serif"/>
          <w:bCs/>
          <w:sz w:val="28"/>
          <w:szCs w:val="28"/>
          <w:lang w:eastAsia="en-US"/>
        </w:rPr>
        <w:t xml:space="preserve"> квартал 2025 года значения мероприятий:</w:t>
      </w:r>
    </w:p>
    <w:p w14:paraId="7EB17ECE" w14:textId="15103057" w:rsidR="00D653F6" w:rsidRPr="008B4BEA" w:rsidRDefault="00D653F6" w:rsidP="00D653F6">
      <w:pPr>
        <w:ind w:firstLine="709"/>
        <w:jc w:val="both"/>
        <w:rPr>
          <w:rFonts w:ascii="PT Astra Serif" w:eastAsia="Calibri" w:hAnsi="PT Astra Serif"/>
          <w:bCs/>
          <w:sz w:val="28"/>
          <w:szCs w:val="28"/>
          <w:lang w:eastAsia="en-US"/>
        </w:rPr>
      </w:pPr>
      <w:r w:rsidRPr="008B4BEA">
        <w:rPr>
          <w:rFonts w:ascii="PT Astra Serif" w:eastAsia="Calibri" w:hAnsi="PT Astra Serif"/>
          <w:b/>
          <w:bCs/>
          <w:i/>
          <w:sz w:val="28"/>
          <w:szCs w:val="28"/>
          <w:lang w:eastAsia="en-US"/>
        </w:rPr>
        <w:t>«Проведено презентаций подпрограммы»</w:t>
      </w:r>
      <w:r w:rsidRPr="008B4BEA">
        <w:rPr>
          <w:rFonts w:ascii="PT Astra Serif" w:eastAsia="Calibri" w:hAnsi="PT Astra Serif"/>
          <w:bCs/>
          <w:sz w:val="28"/>
          <w:szCs w:val="28"/>
          <w:lang w:eastAsia="en-US"/>
        </w:rPr>
        <w:t xml:space="preserve"> составило 1 единица или 50% от годового планового значения (2 единицы). Разработана в течение </w:t>
      </w:r>
      <w:r w:rsidR="006B09F2" w:rsidRPr="008B4BEA">
        <w:rPr>
          <w:rFonts w:ascii="PT Astra Serif" w:eastAsia="Calibri" w:hAnsi="PT Astra Serif"/>
          <w:bCs/>
          <w:sz w:val="28"/>
          <w:szCs w:val="28"/>
          <w:lang w:eastAsia="en-US"/>
        </w:rPr>
        <w:t>первого полугодия</w:t>
      </w:r>
      <w:r w:rsidRPr="008B4BEA">
        <w:rPr>
          <w:rFonts w:ascii="PT Astra Serif" w:eastAsia="Calibri" w:hAnsi="PT Astra Serif"/>
          <w:bCs/>
          <w:sz w:val="28"/>
          <w:szCs w:val="28"/>
          <w:lang w:eastAsia="en-US"/>
        </w:rPr>
        <w:t xml:space="preserve"> 2025 года 1 презентация:</w:t>
      </w:r>
    </w:p>
    <w:p w14:paraId="7A5A9BE5" w14:textId="77777777" w:rsidR="00D653F6" w:rsidRPr="008B4BEA" w:rsidRDefault="00D653F6" w:rsidP="00D653F6">
      <w:pPr>
        <w:ind w:firstLine="709"/>
        <w:jc w:val="both"/>
        <w:rPr>
          <w:rFonts w:ascii="PT Astra Serif" w:eastAsia="Calibri" w:hAnsi="PT Astra Serif"/>
          <w:bCs/>
          <w:sz w:val="28"/>
          <w:szCs w:val="28"/>
          <w:lang w:eastAsia="en-US"/>
        </w:rPr>
      </w:pPr>
      <w:r w:rsidRPr="008B4BEA">
        <w:rPr>
          <w:rFonts w:ascii="PT Astra Serif" w:eastAsia="Calibri" w:hAnsi="PT Astra Serif"/>
          <w:bCs/>
          <w:sz w:val="28"/>
          <w:szCs w:val="28"/>
          <w:lang w:eastAsia="en-US"/>
        </w:rPr>
        <w:t xml:space="preserve"> государственная программа по оказанию содействия добровольному переселению в Российскую Федерацию соотечественников, проживающих за рубежом, утвержденная Указом Президента РФ от 22.06.2006 №637 «О мерах по оказанию содействия   добровольному переселению в Российскую Федерацию соотечественников, проживающих за рубежом;</w:t>
      </w:r>
    </w:p>
    <w:p w14:paraId="011B9229" w14:textId="1490AA98" w:rsidR="00D653F6" w:rsidRPr="008B4BEA" w:rsidRDefault="00D653F6" w:rsidP="00D653F6">
      <w:pPr>
        <w:ind w:firstLine="709"/>
        <w:jc w:val="both"/>
        <w:rPr>
          <w:rFonts w:ascii="PT Astra Serif" w:eastAsia="Calibri" w:hAnsi="PT Astra Serif"/>
          <w:bCs/>
          <w:sz w:val="28"/>
          <w:szCs w:val="28"/>
          <w:lang w:eastAsia="en-US"/>
        </w:rPr>
      </w:pPr>
      <w:r w:rsidRPr="008B4BEA">
        <w:rPr>
          <w:rFonts w:ascii="PT Astra Serif" w:eastAsia="Calibri" w:hAnsi="PT Astra Serif"/>
          <w:b/>
          <w:bCs/>
          <w:i/>
          <w:sz w:val="28"/>
          <w:szCs w:val="28"/>
          <w:lang w:eastAsia="en-US"/>
        </w:rPr>
        <w:t xml:space="preserve"> «Прибыли в Ульяновскую область и поставлены на учёт в территориальном органе Министерства внутренних дел Российской Федерации по Ульяновской области (далее – УМВД) участников Госпрограммы переселения, и членов их семей»</w:t>
      </w:r>
      <w:r w:rsidRPr="008B4BEA">
        <w:rPr>
          <w:rFonts w:ascii="PT Astra Serif" w:eastAsia="Calibri" w:hAnsi="PT Astra Serif"/>
          <w:bCs/>
          <w:sz w:val="28"/>
          <w:szCs w:val="28"/>
          <w:lang w:eastAsia="en-US"/>
        </w:rPr>
        <w:t xml:space="preserve"> составило </w:t>
      </w:r>
      <w:r w:rsidR="006B09F2" w:rsidRPr="008B4BEA">
        <w:rPr>
          <w:rFonts w:ascii="PT Astra Serif" w:eastAsia="Calibri" w:hAnsi="PT Astra Serif"/>
          <w:bCs/>
          <w:sz w:val="28"/>
          <w:szCs w:val="28"/>
          <w:lang w:eastAsia="en-US"/>
        </w:rPr>
        <w:t>66</w:t>
      </w:r>
      <w:r w:rsidRPr="008B4BEA">
        <w:rPr>
          <w:rFonts w:ascii="PT Astra Serif" w:eastAsia="Calibri" w:hAnsi="PT Astra Serif"/>
          <w:bCs/>
          <w:sz w:val="28"/>
          <w:szCs w:val="28"/>
          <w:lang w:eastAsia="en-US"/>
        </w:rPr>
        <w:t xml:space="preserve"> человек или </w:t>
      </w:r>
      <w:r w:rsidR="006B09F2" w:rsidRPr="008B4BEA">
        <w:rPr>
          <w:rFonts w:ascii="PT Astra Serif" w:eastAsia="Calibri" w:hAnsi="PT Astra Serif"/>
          <w:bCs/>
          <w:sz w:val="28"/>
          <w:szCs w:val="28"/>
          <w:lang w:eastAsia="en-US"/>
        </w:rPr>
        <w:t>26</w:t>
      </w:r>
      <w:r w:rsidRPr="008B4BEA">
        <w:rPr>
          <w:rFonts w:ascii="PT Astra Serif" w:eastAsia="Calibri" w:hAnsi="PT Astra Serif"/>
          <w:bCs/>
          <w:sz w:val="28"/>
          <w:szCs w:val="28"/>
          <w:lang w:eastAsia="en-US"/>
        </w:rPr>
        <w:t>,</w:t>
      </w:r>
      <w:r w:rsidR="006B09F2" w:rsidRPr="008B4BEA">
        <w:rPr>
          <w:rFonts w:ascii="PT Astra Serif" w:eastAsia="Calibri" w:hAnsi="PT Astra Serif"/>
          <w:bCs/>
          <w:sz w:val="28"/>
          <w:szCs w:val="28"/>
          <w:lang w:eastAsia="en-US"/>
        </w:rPr>
        <w:t>4</w:t>
      </w:r>
      <w:r w:rsidRPr="008B4BEA">
        <w:rPr>
          <w:rFonts w:ascii="PT Astra Serif" w:eastAsia="Calibri" w:hAnsi="PT Astra Serif"/>
          <w:bCs/>
          <w:sz w:val="28"/>
          <w:szCs w:val="28"/>
          <w:lang w:eastAsia="en-US"/>
        </w:rPr>
        <w:t>% от годового планового значения (250 человек), в связи с упрощением порядка приобретения российского гражданства снизилось число участников региональной программы переселения. В</w:t>
      </w:r>
      <w:r w:rsidR="003928E5" w:rsidRPr="008B4BEA">
        <w:rPr>
          <w:rFonts w:ascii="PT Astra Serif" w:eastAsia="Calibri" w:hAnsi="PT Astra Serif"/>
          <w:bCs/>
          <w:sz w:val="28"/>
          <w:szCs w:val="28"/>
          <w:lang w:eastAsia="en-US"/>
        </w:rPr>
        <w:t xml:space="preserve">о 2 квартале </w:t>
      </w:r>
      <w:r w:rsidRPr="008B4BEA">
        <w:rPr>
          <w:rFonts w:ascii="PT Astra Serif" w:eastAsia="Calibri" w:hAnsi="PT Astra Serif"/>
          <w:bCs/>
          <w:sz w:val="28"/>
          <w:szCs w:val="28"/>
          <w:lang w:eastAsia="en-US"/>
        </w:rPr>
        <w:t xml:space="preserve">2025 года в уполномоченный орган поступило </w:t>
      </w:r>
      <w:r w:rsidR="006B09F2" w:rsidRPr="008B4BEA">
        <w:rPr>
          <w:rFonts w:ascii="PT Astra Serif" w:eastAsia="Calibri" w:hAnsi="PT Astra Serif"/>
          <w:bCs/>
          <w:sz w:val="28"/>
          <w:szCs w:val="28"/>
          <w:lang w:eastAsia="en-US"/>
        </w:rPr>
        <w:t>29</w:t>
      </w:r>
      <w:r w:rsidRPr="008B4BEA">
        <w:rPr>
          <w:rFonts w:ascii="PT Astra Serif" w:eastAsia="Calibri" w:hAnsi="PT Astra Serif"/>
          <w:bCs/>
          <w:sz w:val="28"/>
          <w:szCs w:val="28"/>
          <w:lang w:eastAsia="en-US"/>
        </w:rPr>
        <w:t xml:space="preserve"> заявлений об участии в региональной программе переселения (в 2024 году за аналогичный период - </w:t>
      </w:r>
      <w:r w:rsidR="00DC4074" w:rsidRPr="008B4BEA">
        <w:rPr>
          <w:rFonts w:ascii="PT Astra Serif" w:eastAsia="Calibri" w:hAnsi="PT Astra Serif"/>
          <w:bCs/>
          <w:sz w:val="28"/>
          <w:szCs w:val="28"/>
          <w:lang w:eastAsia="en-US"/>
        </w:rPr>
        <w:t>34</w:t>
      </w:r>
      <w:r w:rsidRPr="008B4BEA">
        <w:rPr>
          <w:rFonts w:ascii="PT Astra Serif" w:eastAsia="Calibri" w:hAnsi="PT Astra Serif"/>
          <w:bCs/>
          <w:sz w:val="28"/>
          <w:szCs w:val="28"/>
          <w:lang w:eastAsia="en-US"/>
        </w:rPr>
        <w:t xml:space="preserve"> заявлени</w:t>
      </w:r>
      <w:r w:rsidR="00DC4074" w:rsidRPr="008B4BEA">
        <w:rPr>
          <w:rFonts w:ascii="PT Astra Serif" w:eastAsia="Calibri" w:hAnsi="PT Astra Serif"/>
          <w:bCs/>
          <w:sz w:val="28"/>
          <w:szCs w:val="28"/>
          <w:lang w:eastAsia="en-US"/>
        </w:rPr>
        <w:t>я</w:t>
      </w:r>
      <w:r w:rsidRPr="008B4BEA">
        <w:rPr>
          <w:rFonts w:ascii="PT Astra Serif" w:eastAsia="Calibri" w:hAnsi="PT Astra Serif"/>
          <w:bCs/>
          <w:sz w:val="28"/>
          <w:szCs w:val="28"/>
          <w:lang w:eastAsia="en-US"/>
        </w:rPr>
        <w:t xml:space="preserve">). По результатам рассмотрения заявлений одобрено участие в программе переселения </w:t>
      </w:r>
      <w:r w:rsidR="00DC4074" w:rsidRPr="008B4BEA">
        <w:rPr>
          <w:rFonts w:ascii="PT Astra Serif" w:eastAsia="Calibri" w:hAnsi="PT Astra Serif"/>
          <w:bCs/>
          <w:sz w:val="28"/>
          <w:szCs w:val="28"/>
          <w:lang w:eastAsia="en-US"/>
        </w:rPr>
        <w:t>60</w:t>
      </w:r>
      <w:r w:rsidRPr="008B4BEA">
        <w:rPr>
          <w:rFonts w:ascii="PT Astra Serif" w:eastAsia="Calibri" w:hAnsi="PT Astra Serif"/>
          <w:bCs/>
          <w:sz w:val="28"/>
          <w:szCs w:val="28"/>
          <w:lang w:eastAsia="en-US"/>
        </w:rPr>
        <w:t xml:space="preserve"> человек (</w:t>
      </w:r>
      <w:r w:rsidR="00DC4074" w:rsidRPr="008B4BEA">
        <w:rPr>
          <w:rFonts w:ascii="PT Astra Serif" w:eastAsia="Calibri" w:hAnsi="PT Astra Serif"/>
          <w:bCs/>
          <w:sz w:val="28"/>
          <w:szCs w:val="28"/>
          <w:lang w:eastAsia="en-US"/>
        </w:rPr>
        <w:t>25</w:t>
      </w:r>
      <w:r w:rsidRPr="008B4BEA">
        <w:rPr>
          <w:rFonts w:ascii="PT Astra Serif" w:eastAsia="Calibri" w:hAnsi="PT Astra Serif"/>
          <w:bCs/>
          <w:sz w:val="28"/>
          <w:szCs w:val="28"/>
          <w:lang w:eastAsia="en-US"/>
        </w:rPr>
        <w:t xml:space="preserve"> заявител</w:t>
      </w:r>
      <w:r w:rsidR="00DC4074" w:rsidRPr="008B4BEA">
        <w:rPr>
          <w:rFonts w:ascii="PT Astra Serif" w:eastAsia="Calibri" w:hAnsi="PT Astra Serif"/>
          <w:bCs/>
          <w:sz w:val="28"/>
          <w:szCs w:val="28"/>
          <w:lang w:eastAsia="en-US"/>
        </w:rPr>
        <w:t>ей</w:t>
      </w:r>
      <w:r w:rsidRPr="008B4BEA">
        <w:rPr>
          <w:rFonts w:ascii="PT Astra Serif" w:eastAsia="Calibri" w:hAnsi="PT Astra Serif"/>
          <w:bCs/>
          <w:sz w:val="28"/>
          <w:szCs w:val="28"/>
          <w:lang w:eastAsia="en-US"/>
        </w:rPr>
        <w:t xml:space="preserve"> и </w:t>
      </w:r>
      <w:r w:rsidR="00DC4074" w:rsidRPr="008B4BEA">
        <w:rPr>
          <w:rFonts w:ascii="PT Astra Serif" w:eastAsia="Calibri" w:hAnsi="PT Astra Serif"/>
          <w:bCs/>
          <w:sz w:val="28"/>
          <w:szCs w:val="28"/>
          <w:lang w:eastAsia="en-US"/>
        </w:rPr>
        <w:t>35</w:t>
      </w:r>
      <w:r w:rsidRPr="008B4BEA">
        <w:rPr>
          <w:rFonts w:ascii="PT Astra Serif" w:eastAsia="Calibri" w:hAnsi="PT Astra Serif"/>
          <w:bCs/>
          <w:sz w:val="28"/>
          <w:szCs w:val="28"/>
          <w:lang w:eastAsia="en-US"/>
        </w:rPr>
        <w:t xml:space="preserve"> членов семьи). </w:t>
      </w:r>
    </w:p>
    <w:p w14:paraId="19C2ED03" w14:textId="555A8837" w:rsidR="00D653F6" w:rsidRPr="008B4BEA" w:rsidRDefault="00D653F6" w:rsidP="00D653F6">
      <w:pPr>
        <w:ind w:firstLine="709"/>
        <w:jc w:val="both"/>
        <w:rPr>
          <w:rFonts w:ascii="PT Astra Serif" w:eastAsia="Calibri" w:hAnsi="PT Astra Serif"/>
          <w:bCs/>
          <w:sz w:val="28"/>
          <w:szCs w:val="28"/>
          <w:lang w:eastAsia="en-US"/>
        </w:rPr>
      </w:pPr>
      <w:r w:rsidRPr="008B4BEA">
        <w:rPr>
          <w:rFonts w:ascii="PT Astra Serif" w:eastAsia="Calibri" w:hAnsi="PT Astra Serif"/>
          <w:bCs/>
          <w:sz w:val="28"/>
          <w:szCs w:val="28"/>
          <w:lang w:eastAsia="en-US"/>
        </w:rPr>
        <w:t xml:space="preserve">Прибыло и встало на миграционный учёт по данным УМВД России по Ульяновской области </w:t>
      </w:r>
      <w:r w:rsidR="00DC4074" w:rsidRPr="008B4BEA">
        <w:rPr>
          <w:rFonts w:ascii="PT Astra Serif" w:eastAsia="Calibri" w:hAnsi="PT Astra Serif"/>
          <w:bCs/>
          <w:sz w:val="28"/>
          <w:szCs w:val="28"/>
          <w:lang w:eastAsia="en-US"/>
        </w:rPr>
        <w:t>66</w:t>
      </w:r>
      <w:r w:rsidRPr="008B4BEA">
        <w:rPr>
          <w:rFonts w:ascii="PT Astra Serif" w:eastAsia="Calibri" w:hAnsi="PT Astra Serif"/>
          <w:bCs/>
          <w:sz w:val="28"/>
          <w:szCs w:val="28"/>
          <w:lang w:eastAsia="en-US"/>
        </w:rPr>
        <w:t xml:space="preserve"> человек (в 2024 году за аналогичный период - </w:t>
      </w:r>
      <w:r w:rsidR="00DC4074" w:rsidRPr="008B4BEA">
        <w:rPr>
          <w:rFonts w:ascii="PT Astra Serif" w:eastAsia="Calibri" w:hAnsi="PT Astra Serif"/>
          <w:bCs/>
          <w:sz w:val="28"/>
          <w:szCs w:val="28"/>
          <w:lang w:eastAsia="en-US"/>
        </w:rPr>
        <w:t>107</w:t>
      </w:r>
      <w:r w:rsidRPr="008B4BEA">
        <w:rPr>
          <w:rFonts w:ascii="PT Astra Serif" w:eastAsia="Calibri" w:hAnsi="PT Astra Serif"/>
          <w:bCs/>
          <w:sz w:val="28"/>
          <w:szCs w:val="28"/>
          <w:lang w:eastAsia="en-US"/>
        </w:rPr>
        <w:t xml:space="preserve"> человек).</w:t>
      </w:r>
    </w:p>
    <w:p w14:paraId="660B55D2" w14:textId="222F56EC" w:rsidR="00D653F6" w:rsidRPr="008B4BEA" w:rsidRDefault="00D653F6" w:rsidP="00D653F6">
      <w:pPr>
        <w:ind w:firstLine="709"/>
        <w:jc w:val="both"/>
        <w:rPr>
          <w:rFonts w:ascii="PT Astra Serif" w:eastAsia="Calibri" w:hAnsi="PT Astra Serif"/>
          <w:bCs/>
          <w:sz w:val="28"/>
          <w:szCs w:val="28"/>
          <w:lang w:eastAsia="en-US"/>
        </w:rPr>
      </w:pPr>
      <w:r w:rsidRPr="008B4BEA">
        <w:rPr>
          <w:rFonts w:ascii="PT Astra Serif" w:eastAsia="Calibri" w:hAnsi="PT Astra Serif"/>
          <w:bCs/>
          <w:sz w:val="28"/>
          <w:szCs w:val="28"/>
          <w:lang w:eastAsia="en-US"/>
        </w:rPr>
        <w:t xml:space="preserve">Из числа соотечественников, прибывших в Ульяновскую область за отчётный период и ранее, в филиалы «КЦ Ульяновской области» по вопросам трудоустройства и получения социальной поддержки, на 01 </w:t>
      </w:r>
      <w:r w:rsidR="00DC4074" w:rsidRPr="008B4BEA">
        <w:rPr>
          <w:rFonts w:ascii="PT Astra Serif" w:eastAsia="Calibri" w:hAnsi="PT Astra Serif"/>
          <w:bCs/>
          <w:sz w:val="28"/>
          <w:szCs w:val="28"/>
          <w:lang w:eastAsia="en-US"/>
        </w:rPr>
        <w:t>июля</w:t>
      </w:r>
      <w:r w:rsidRPr="008B4BEA">
        <w:rPr>
          <w:rFonts w:ascii="PT Astra Serif" w:eastAsia="Calibri" w:hAnsi="PT Astra Serif"/>
          <w:bCs/>
          <w:sz w:val="28"/>
          <w:szCs w:val="28"/>
          <w:lang w:eastAsia="en-US"/>
        </w:rPr>
        <w:t xml:space="preserve"> обратились </w:t>
      </w:r>
      <w:r w:rsidR="00DC4074" w:rsidRPr="008B4BEA">
        <w:rPr>
          <w:rFonts w:ascii="PT Astra Serif" w:eastAsia="Calibri" w:hAnsi="PT Astra Serif"/>
          <w:bCs/>
          <w:sz w:val="28"/>
          <w:szCs w:val="28"/>
          <w:lang w:eastAsia="en-US"/>
        </w:rPr>
        <w:t>42</w:t>
      </w:r>
      <w:r w:rsidRPr="008B4BEA">
        <w:rPr>
          <w:rFonts w:ascii="PT Astra Serif" w:eastAsia="Calibri" w:hAnsi="PT Astra Serif"/>
          <w:bCs/>
          <w:sz w:val="28"/>
          <w:szCs w:val="28"/>
          <w:lang w:eastAsia="en-US"/>
        </w:rPr>
        <w:t xml:space="preserve"> человека, из которых </w:t>
      </w:r>
      <w:r w:rsidR="00DC4074" w:rsidRPr="008B4BEA">
        <w:rPr>
          <w:rFonts w:ascii="PT Astra Serif" w:eastAsia="Calibri" w:hAnsi="PT Astra Serif"/>
          <w:bCs/>
          <w:sz w:val="28"/>
          <w:szCs w:val="28"/>
          <w:lang w:eastAsia="en-US"/>
        </w:rPr>
        <w:t>9</w:t>
      </w:r>
      <w:r w:rsidRPr="008B4BEA">
        <w:rPr>
          <w:rFonts w:ascii="PT Astra Serif" w:eastAsia="Calibri" w:hAnsi="PT Astra Serif"/>
          <w:bCs/>
          <w:sz w:val="28"/>
          <w:szCs w:val="28"/>
          <w:lang w:eastAsia="en-US"/>
        </w:rPr>
        <w:t xml:space="preserve"> человек воспользовал</w:t>
      </w:r>
      <w:r w:rsidR="00DC4074" w:rsidRPr="008B4BEA">
        <w:rPr>
          <w:rFonts w:ascii="PT Astra Serif" w:eastAsia="Calibri" w:hAnsi="PT Astra Serif"/>
          <w:bCs/>
          <w:sz w:val="28"/>
          <w:szCs w:val="28"/>
          <w:lang w:eastAsia="en-US"/>
        </w:rPr>
        <w:t>и</w:t>
      </w:r>
      <w:r w:rsidRPr="008B4BEA">
        <w:rPr>
          <w:rFonts w:ascii="PT Astra Serif" w:eastAsia="Calibri" w:hAnsi="PT Astra Serif"/>
          <w:bCs/>
          <w:sz w:val="28"/>
          <w:szCs w:val="28"/>
          <w:lang w:eastAsia="en-US"/>
        </w:rPr>
        <w:t>с</w:t>
      </w:r>
      <w:r w:rsidR="00DC4074" w:rsidRPr="008B4BEA">
        <w:rPr>
          <w:rFonts w:ascii="PT Astra Serif" w:eastAsia="Calibri" w:hAnsi="PT Astra Serif"/>
          <w:bCs/>
          <w:sz w:val="28"/>
          <w:szCs w:val="28"/>
          <w:lang w:eastAsia="en-US"/>
        </w:rPr>
        <w:t>ь</w:t>
      </w:r>
      <w:r w:rsidRPr="008B4BEA">
        <w:rPr>
          <w:rFonts w:ascii="PT Astra Serif" w:eastAsia="Calibri" w:hAnsi="PT Astra Serif"/>
          <w:bCs/>
          <w:sz w:val="28"/>
          <w:szCs w:val="28"/>
          <w:lang w:eastAsia="en-US"/>
        </w:rPr>
        <w:t xml:space="preserve"> следующ</w:t>
      </w:r>
      <w:r w:rsidR="00DC4074" w:rsidRPr="008B4BEA">
        <w:rPr>
          <w:rFonts w:ascii="PT Astra Serif" w:eastAsia="Calibri" w:hAnsi="PT Astra Serif"/>
          <w:bCs/>
          <w:sz w:val="28"/>
          <w:szCs w:val="28"/>
          <w:lang w:eastAsia="en-US"/>
        </w:rPr>
        <w:t>ими</w:t>
      </w:r>
      <w:r w:rsidRPr="008B4BEA">
        <w:rPr>
          <w:rFonts w:ascii="PT Astra Serif" w:eastAsia="Calibri" w:hAnsi="PT Astra Serif"/>
          <w:bCs/>
          <w:sz w:val="28"/>
          <w:szCs w:val="28"/>
          <w:lang w:eastAsia="en-US"/>
        </w:rPr>
        <w:t xml:space="preserve"> мер</w:t>
      </w:r>
      <w:r w:rsidR="00DC4074" w:rsidRPr="008B4BEA">
        <w:rPr>
          <w:rFonts w:ascii="PT Astra Serif" w:eastAsia="Calibri" w:hAnsi="PT Astra Serif"/>
          <w:bCs/>
          <w:sz w:val="28"/>
          <w:szCs w:val="28"/>
          <w:lang w:eastAsia="en-US"/>
        </w:rPr>
        <w:t>ами</w:t>
      </w:r>
      <w:r w:rsidRPr="008B4BEA">
        <w:rPr>
          <w:rFonts w:ascii="PT Astra Serif" w:eastAsia="Calibri" w:hAnsi="PT Astra Serif"/>
          <w:bCs/>
          <w:sz w:val="28"/>
          <w:szCs w:val="28"/>
          <w:lang w:eastAsia="en-US"/>
        </w:rPr>
        <w:t xml:space="preserve"> поддержки: </w:t>
      </w:r>
    </w:p>
    <w:p w14:paraId="7D42948A" w14:textId="4AAEA94C" w:rsidR="002B3107" w:rsidRPr="008B4BEA" w:rsidRDefault="002B3107" w:rsidP="002B3107">
      <w:pPr>
        <w:shd w:val="clear" w:color="auto" w:fill="FFFFFF"/>
        <w:jc w:val="both"/>
        <w:rPr>
          <w:rFonts w:ascii="PT Astra Serif" w:eastAsia="Calibri" w:hAnsi="PT Astra Serif"/>
          <w:sz w:val="28"/>
          <w:szCs w:val="28"/>
          <w:lang w:eastAsia="en-US"/>
        </w:rPr>
      </w:pPr>
      <w:r w:rsidRPr="008B4BEA">
        <w:rPr>
          <w:rFonts w:ascii="PT Astra Serif" w:eastAsia="Calibri" w:hAnsi="PT Astra Serif"/>
          <w:sz w:val="28"/>
          <w:szCs w:val="28"/>
          <w:lang w:eastAsia="en-US"/>
        </w:rPr>
        <w:t>- компенсация расходов на первичное медицинское обследование и диспансеризацию – на сумму 4900,00 рублей;</w:t>
      </w:r>
    </w:p>
    <w:p w14:paraId="7E495B2E" w14:textId="5A3EABED" w:rsidR="002B3107" w:rsidRPr="008B4BEA" w:rsidRDefault="002B3107" w:rsidP="002B3107">
      <w:pPr>
        <w:shd w:val="clear" w:color="auto" w:fill="FFFFFF"/>
        <w:jc w:val="both"/>
        <w:rPr>
          <w:rFonts w:ascii="PT Astra Serif" w:eastAsia="Calibri" w:hAnsi="PT Astra Serif"/>
          <w:sz w:val="28"/>
          <w:szCs w:val="28"/>
          <w:lang w:eastAsia="en-US"/>
        </w:rPr>
      </w:pPr>
      <w:r w:rsidRPr="008B4BEA">
        <w:rPr>
          <w:rFonts w:ascii="PT Astra Serif" w:eastAsia="Calibri" w:hAnsi="PT Astra Serif"/>
          <w:sz w:val="28"/>
          <w:szCs w:val="28"/>
          <w:lang w:eastAsia="en-US"/>
        </w:rPr>
        <w:t>- единовременная помощь многодетным семьям – на сумму 84000,00 рублей;</w:t>
      </w:r>
    </w:p>
    <w:p w14:paraId="5BE83470" w14:textId="058B4632" w:rsidR="00D653F6" w:rsidRPr="008B4BEA" w:rsidRDefault="002B3107" w:rsidP="002B3107">
      <w:pPr>
        <w:shd w:val="clear" w:color="auto" w:fill="FFFFFF"/>
        <w:jc w:val="both"/>
        <w:rPr>
          <w:rFonts w:ascii="PT Astra Serif" w:eastAsia="Calibri" w:hAnsi="PT Astra Serif"/>
          <w:sz w:val="28"/>
          <w:szCs w:val="28"/>
          <w:lang w:eastAsia="en-US"/>
        </w:rPr>
      </w:pPr>
      <w:r w:rsidRPr="008B4BEA">
        <w:rPr>
          <w:rFonts w:ascii="PT Astra Serif" w:eastAsia="Calibri" w:hAnsi="PT Astra Serif"/>
          <w:sz w:val="28"/>
          <w:szCs w:val="28"/>
          <w:lang w:eastAsia="en-US"/>
        </w:rPr>
        <w:t>- компенсация найма жилого помещения – на сумму 120 000,00 руб.</w:t>
      </w:r>
    </w:p>
    <w:p w14:paraId="7630986E" w14:textId="1F5A4D05" w:rsidR="00D653F6" w:rsidRPr="008B4BEA" w:rsidRDefault="00BE38AE" w:rsidP="00BE38AE">
      <w:pPr>
        <w:jc w:val="both"/>
        <w:rPr>
          <w:rFonts w:ascii="PT Astra Serif" w:eastAsia="Calibri" w:hAnsi="PT Astra Serif"/>
          <w:bCs/>
          <w:sz w:val="28"/>
          <w:szCs w:val="28"/>
          <w:lang w:eastAsia="en-US"/>
        </w:rPr>
      </w:pPr>
      <w:r w:rsidRPr="008B4BEA">
        <w:rPr>
          <w:rFonts w:ascii="PT Astra Serif" w:eastAsia="Calibri" w:hAnsi="PT Astra Serif"/>
          <w:bCs/>
          <w:sz w:val="28"/>
          <w:szCs w:val="28"/>
          <w:lang w:eastAsia="en-US"/>
        </w:rPr>
        <w:tab/>
        <w:t xml:space="preserve">4. </w:t>
      </w:r>
      <w:r w:rsidR="00AF11D4" w:rsidRPr="008B4BEA">
        <w:rPr>
          <w:rFonts w:ascii="PT Astra Serif" w:eastAsia="Calibri" w:hAnsi="PT Astra Serif"/>
          <w:bCs/>
          <w:sz w:val="28"/>
          <w:szCs w:val="28"/>
          <w:lang w:eastAsia="en-US"/>
        </w:rPr>
        <w:t xml:space="preserve">В рамках структурного элемента КПМ достигнуто </w:t>
      </w:r>
      <w:r w:rsidR="008B4BEA" w:rsidRPr="008B4BEA">
        <w:rPr>
          <w:rFonts w:ascii="PT Astra Serif" w:eastAsia="Calibri" w:hAnsi="PT Astra Serif"/>
          <w:bCs/>
          <w:sz w:val="28"/>
          <w:szCs w:val="28"/>
          <w:lang w:eastAsia="en-US"/>
        </w:rPr>
        <w:t>3</w:t>
      </w:r>
      <w:r w:rsidR="00AF11D4" w:rsidRPr="008B4BEA">
        <w:rPr>
          <w:rFonts w:ascii="PT Astra Serif" w:eastAsia="Calibri" w:hAnsi="PT Astra Serif"/>
          <w:bCs/>
          <w:sz w:val="28"/>
          <w:szCs w:val="28"/>
          <w:lang w:eastAsia="en-US"/>
        </w:rPr>
        <w:t xml:space="preserve"> контрольные точки или </w:t>
      </w:r>
      <w:r w:rsidR="008B4BEA" w:rsidRPr="008B4BEA">
        <w:rPr>
          <w:rFonts w:ascii="PT Astra Serif" w:eastAsia="Calibri" w:hAnsi="PT Astra Serif"/>
          <w:bCs/>
          <w:sz w:val="28"/>
          <w:szCs w:val="28"/>
          <w:lang w:eastAsia="en-US"/>
        </w:rPr>
        <w:t>50,0</w:t>
      </w:r>
      <w:r w:rsidR="00AF11D4" w:rsidRPr="008B4BEA">
        <w:rPr>
          <w:rFonts w:ascii="PT Astra Serif" w:eastAsia="Calibri" w:hAnsi="PT Astra Serif"/>
          <w:bCs/>
          <w:sz w:val="28"/>
          <w:szCs w:val="28"/>
          <w:lang w:eastAsia="en-US"/>
        </w:rPr>
        <w:t xml:space="preserve"> % от годового планового значения (6 контрольных точек).</w:t>
      </w:r>
    </w:p>
    <w:p w14:paraId="4154BBCE" w14:textId="77777777" w:rsidR="00BE38AE" w:rsidRPr="00FD7C4D" w:rsidRDefault="00BE38AE" w:rsidP="00BE38AE">
      <w:pPr>
        <w:jc w:val="both"/>
        <w:rPr>
          <w:rFonts w:ascii="PT Astra Serif" w:hAnsi="PT Astra Serif"/>
          <w:sz w:val="28"/>
          <w:szCs w:val="28"/>
          <w:highlight w:val="red"/>
        </w:rPr>
      </w:pPr>
    </w:p>
    <w:p w14:paraId="6AB5B3D0" w14:textId="77777777" w:rsidR="00D653F6" w:rsidRPr="00F1782B" w:rsidRDefault="00D653F6" w:rsidP="00D653F6">
      <w:pPr>
        <w:ind w:firstLine="709"/>
        <w:jc w:val="both"/>
        <w:rPr>
          <w:rFonts w:ascii="PT Astra Serif" w:eastAsiaTheme="minorHAnsi" w:hAnsi="PT Astra Serif" w:cstheme="minorBidi"/>
          <w:bCs/>
          <w:sz w:val="28"/>
          <w:szCs w:val="28"/>
          <w:u w:val="single"/>
          <w:lang w:eastAsia="en-US"/>
        </w:rPr>
      </w:pPr>
      <w:r w:rsidRPr="00F1782B">
        <w:rPr>
          <w:rFonts w:ascii="PT Astra Serif" w:eastAsiaTheme="minorHAnsi" w:hAnsi="PT Astra Serif" w:cstheme="minorBidi"/>
          <w:bCs/>
          <w:sz w:val="28"/>
          <w:szCs w:val="28"/>
          <w:u w:val="single"/>
          <w:lang w:eastAsia="en-US"/>
        </w:rPr>
        <w:lastRenderedPageBreak/>
        <w:t xml:space="preserve">Структурный элемент №3: </w:t>
      </w:r>
    </w:p>
    <w:p w14:paraId="57C01491" w14:textId="77777777" w:rsidR="00D653F6" w:rsidRPr="00F1782B" w:rsidRDefault="00D653F6" w:rsidP="00D653F6">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
          <w:bCs/>
          <w:sz w:val="28"/>
          <w:szCs w:val="28"/>
          <w:lang w:eastAsia="en-US"/>
        </w:rPr>
        <w:t>Комплекс процессных мероприятий «Активная политика занятости населения и социальная поддержка безработных граждан» (далее - КПМ).</w:t>
      </w:r>
      <w:r w:rsidRPr="00F1782B">
        <w:rPr>
          <w:rFonts w:ascii="PT Astra Serif" w:eastAsiaTheme="minorHAnsi" w:hAnsi="PT Astra Serif" w:cstheme="minorBidi"/>
          <w:bCs/>
          <w:sz w:val="28"/>
          <w:szCs w:val="28"/>
          <w:lang w:eastAsia="en-US"/>
        </w:rPr>
        <w:t xml:space="preserve"> </w:t>
      </w:r>
    </w:p>
    <w:p w14:paraId="7EE1EEFD" w14:textId="77777777" w:rsidR="00D653F6" w:rsidRPr="00F1782B" w:rsidRDefault="00D653F6" w:rsidP="00D653F6">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 xml:space="preserve">Паспорт комплекса процессных мероприятий утверждён распоряжением Агентства по развитию человеческого потенциала и трудовых ресурсов Ульяновской области от </w:t>
      </w:r>
      <w:r w:rsidR="00B7764A" w:rsidRPr="00F1782B">
        <w:rPr>
          <w:rFonts w:ascii="PT Astra Serif" w:eastAsiaTheme="minorHAnsi" w:hAnsi="PT Astra Serif" w:cstheme="minorBidi"/>
          <w:bCs/>
          <w:sz w:val="28"/>
          <w:szCs w:val="28"/>
          <w:lang w:eastAsia="en-US"/>
        </w:rPr>
        <w:t xml:space="preserve">25.12.2024 № 266–р </w:t>
      </w:r>
      <w:r w:rsidRPr="00F1782B">
        <w:rPr>
          <w:rFonts w:ascii="PT Astra Serif" w:eastAsiaTheme="minorHAnsi" w:hAnsi="PT Astra Serif" w:cstheme="minorBidi"/>
          <w:bCs/>
          <w:sz w:val="28"/>
          <w:szCs w:val="28"/>
          <w:lang w:eastAsia="en-US"/>
        </w:rPr>
        <w:t xml:space="preserve">«О некоторых мерах по реализации государственной программы Ульяновской области «Содействие занятости населения и развитие трудовых ресурсов в Ульяновской области». </w:t>
      </w:r>
    </w:p>
    <w:p w14:paraId="3C9A6AD4" w14:textId="61D8CFAD" w:rsidR="00D653F6" w:rsidRPr="00F1782B" w:rsidRDefault="00D653F6" w:rsidP="00D653F6">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 xml:space="preserve">1. Структурным элементом КПМ предусмотрен один показатель. </w:t>
      </w:r>
      <w:r w:rsidRPr="00F1782B">
        <w:rPr>
          <w:rFonts w:ascii="PT Astra Serif" w:eastAsiaTheme="minorHAnsi" w:hAnsi="PT Astra Serif" w:cstheme="minorBidi"/>
          <w:bCs/>
          <w:sz w:val="28"/>
          <w:szCs w:val="28"/>
          <w:lang w:eastAsia="en-US"/>
        </w:rPr>
        <w:br/>
        <w:t xml:space="preserve">За </w:t>
      </w:r>
      <w:r w:rsidR="003D14CF" w:rsidRPr="00F1782B">
        <w:rPr>
          <w:rFonts w:ascii="PT Astra Serif" w:eastAsiaTheme="minorHAnsi" w:hAnsi="PT Astra Serif" w:cstheme="minorBidi"/>
          <w:bCs/>
          <w:sz w:val="28"/>
          <w:szCs w:val="28"/>
          <w:lang w:eastAsia="en-US"/>
        </w:rPr>
        <w:t>2</w:t>
      </w:r>
      <w:r w:rsidRPr="00F1782B">
        <w:rPr>
          <w:rFonts w:ascii="PT Astra Serif" w:eastAsiaTheme="minorHAnsi" w:hAnsi="PT Astra Serif" w:cstheme="minorBidi"/>
          <w:bCs/>
          <w:sz w:val="28"/>
          <w:szCs w:val="28"/>
          <w:lang w:eastAsia="en-US"/>
        </w:rPr>
        <w:t xml:space="preserve"> квартал 2025 года значение показателя «Коэффициент напряженности на рынке труда в Ульяновской области» составило 0,1</w:t>
      </w:r>
      <w:r w:rsidR="003D14CF" w:rsidRPr="00F1782B">
        <w:rPr>
          <w:rFonts w:ascii="PT Astra Serif" w:eastAsiaTheme="minorHAnsi" w:hAnsi="PT Astra Serif" w:cstheme="minorBidi"/>
          <w:bCs/>
          <w:sz w:val="28"/>
          <w:szCs w:val="28"/>
          <w:lang w:eastAsia="en-US"/>
        </w:rPr>
        <w:t>2</w:t>
      </w:r>
      <w:r w:rsidRPr="00F1782B">
        <w:rPr>
          <w:rFonts w:ascii="PT Astra Serif" w:eastAsiaTheme="minorHAnsi" w:hAnsi="PT Astra Serif" w:cstheme="minorBidi"/>
          <w:bCs/>
          <w:sz w:val="28"/>
          <w:szCs w:val="28"/>
          <w:lang w:eastAsia="en-US"/>
        </w:rPr>
        <w:t xml:space="preserve"> единиц (отношение остатка на конец периода незанятых граждан (</w:t>
      </w:r>
      <w:r w:rsidR="00B7764A" w:rsidRPr="00F1782B">
        <w:rPr>
          <w:rFonts w:ascii="PT Astra Serif" w:eastAsiaTheme="minorHAnsi" w:hAnsi="PT Astra Serif" w:cstheme="minorBidi"/>
          <w:bCs/>
          <w:sz w:val="28"/>
          <w:szCs w:val="28"/>
          <w:lang w:eastAsia="en-US"/>
        </w:rPr>
        <w:t>176</w:t>
      </w:r>
      <w:r w:rsidR="003D14CF" w:rsidRPr="00F1782B">
        <w:rPr>
          <w:rFonts w:ascii="PT Astra Serif" w:eastAsiaTheme="minorHAnsi" w:hAnsi="PT Astra Serif" w:cstheme="minorBidi"/>
          <w:bCs/>
          <w:sz w:val="28"/>
          <w:szCs w:val="28"/>
          <w:lang w:eastAsia="en-US"/>
        </w:rPr>
        <w:t>8</w:t>
      </w:r>
      <w:r w:rsidRPr="00F1782B">
        <w:rPr>
          <w:rFonts w:ascii="PT Astra Serif" w:eastAsiaTheme="minorHAnsi" w:hAnsi="PT Astra Serif" w:cstheme="minorBidi"/>
          <w:bCs/>
          <w:sz w:val="28"/>
          <w:szCs w:val="28"/>
          <w:lang w:eastAsia="en-US"/>
        </w:rPr>
        <w:t xml:space="preserve"> граждан) к остатку на конец периода вакансий (</w:t>
      </w:r>
      <w:r w:rsidR="003D14CF" w:rsidRPr="00F1782B">
        <w:rPr>
          <w:rFonts w:ascii="PT Astra Serif" w:eastAsiaTheme="minorHAnsi" w:hAnsi="PT Astra Serif" w:cstheme="minorBidi"/>
          <w:bCs/>
          <w:sz w:val="28"/>
          <w:szCs w:val="28"/>
          <w:lang w:eastAsia="en-US"/>
        </w:rPr>
        <w:t>14673</w:t>
      </w:r>
      <w:r w:rsidRPr="00F1782B">
        <w:rPr>
          <w:rFonts w:ascii="PT Astra Serif" w:eastAsiaTheme="minorHAnsi" w:hAnsi="PT Astra Serif" w:cstheme="minorBidi"/>
          <w:bCs/>
          <w:sz w:val="28"/>
          <w:szCs w:val="28"/>
          <w:lang w:eastAsia="en-US"/>
        </w:rPr>
        <w:t xml:space="preserve">)) или </w:t>
      </w:r>
      <w:r w:rsidR="00F1782B" w:rsidRPr="00F1782B">
        <w:rPr>
          <w:rFonts w:ascii="PT Astra Serif" w:eastAsiaTheme="minorHAnsi" w:hAnsi="PT Astra Serif" w:cstheme="minorBidi"/>
          <w:bCs/>
          <w:sz w:val="28"/>
          <w:szCs w:val="28"/>
          <w:lang w:eastAsia="en-US"/>
        </w:rPr>
        <w:t>126,3</w:t>
      </w:r>
      <w:r w:rsidRPr="00F1782B">
        <w:rPr>
          <w:rFonts w:ascii="PT Astra Serif" w:eastAsiaTheme="minorHAnsi" w:hAnsi="PT Astra Serif" w:cstheme="minorBidi"/>
          <w:bCs/>
          <w:sz w:val="28"/>
          <w:szCs w:val="28"/>
          <w:lang w:eastAsia="en-US"/>
        </w:rPr>
        <w:t xml:space="preserve"> % от годового планового значения (0,1</w:t>
      </w:r>
      <w:r w:rsidR="00B7764A" w:rsidRPr="00F1782B">
        <w:rPr>
          <w:rFonts w:ascii="PT Astra Serif" w:eastAsiaTheme="minorHAnsi" w:hAnsi="PT Astra Serif" w:cstheme="minorBidi"/>
          <w:bCs/>
          <w:sz w:val="28"/>
          <w:szCs w:val="28"/>
          <w:lang w:eastAsia="en-US"/>
        </w:rPr>
        <w:t>9</w:t>
      </w:r>
      <w:r w:rsidRPr="00F1782B">
        <w:rPr>
          <w:rFonts w:ascii="PT Astra Serif" w:eastAsiaTheme="minorHAnsi" w:hAnsi="PT Astra Serif" w:cstheme="minorBidi"/>
          <w:bCs/>
          <w:sz w:val="28"/>
          <w:szCs w:val="28"/>
          <w:lang w:eastAsia="en-US"/>
        </w:rPr>
        <w:t xml:space="preserve"> единиц</w:t>
      </w:r>
      <w:r w:rsidR="00B7764A" w:rsidRPr="00F1782B">
        <w:rPr>
          <w:rFonts w:ascii="PT Astra Serif" w:eastAsiaTheme="minorHAnsi" w:hAnsi="PT Astra Serif" w:cstheme="minorBidi"/>
          <w:bCs/>
          <w:sz w:val="28"/>
          <w:szCs w:val="28"/>
          <w:lang w:eastAsia="en-US"/>
        </w:rPr>
        <w:t>)</w:t>
      </w:r>
      <w:r w:rsidRPr="00F1782B">
        <w:rPr>
          <w:rFonts w:ascii="PT Astra Serif" w:eastAsiaTheme="minorHAnsi" w:hAnsi="PT Astra Serif" w:cstheme="minorBidi"/>
          <w:bCs/>
          <w:sz w:val="28"/>
          <w:szCs w:val="28"/>
          <w:lang w:eastAsia="en-US"/>
        </w:rPr>
        <w:t xml:space="preserve">. Данные для расчета показателя используются из </w:t>
      </w:r>
      <w:r w:rsidRPr="00F1782B">
        <w:rPr>
          <w:rFonts w:ascii="PT Astra Serif" w:hAnsi="PT Astra Serif"/>
          <w:sz w:val="28"/>
          <w:szCs w:val="28"/>
        </w:rPr>
        <w:t xml:space="preserve"> </w:t>
      </w:r>
      <w:r w:rsidRPr="00F1782B">
        <w:rPr>
          <w:rFonts w:ascii="PT Astra Serif" w:eastAsiaTheme="minorHAnsi" w:hAnsi="PT Astra Serif" w:cstheme="minorBidi"/>
          <w:bCs/>
          <w:sz w:val="28"/>
          <w:szCs w:val="28"/>
          <w:lang w:eastAsia="en-US"/>
        </w:rPr>
        <w:t>формы 1-Т (трудоустройство) «Сведения о содействии занятости граждан».</w:t>
      </w:r>
    </w:p>
    <w:p w14:paraId="0B0117DE" w14:textId="2E08C2FE" w:rsidR="00D653F6" w:rsidRPr="00F1782B" w:rsidRDefault="00D653F6" w:rsidP="00D653F6">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 xml:space="preserve">2. Фактическое исполнение финансового обеспечения структурного элемента КПМ составило </w:t>
      </w:r>
      <w:r w:rsidR="00F1782B" w:rsidRPr="00F1782B">
        <w:rPr>
          <w:rFonts w:ascii="PT Astra Serif" w:eastAsiaTheme="minorHAnsi" w:hAnsi="PT Astra Serif" w:cstheme="minorBidi"/>
          <w:bCs/>
          <w:sz w:val="28"/>
          <w:szCs w:val="28"/>
          <w:lang w:eastAsia="en-US"/>
        </w:rPr>
        <w:t>62 680,7</w:t>
      </w:r>
      <w:r w:rsidRPr="00F1782B">
        <w:rPr>
          <w:rFonts w:ascii="PT Astra Serif" w:eastAsiaTheme="minorHAnsi" w:hAnsi="PT Astra Serif" w:cstheme="minorBidi"/>
          <w:bCs/>
          <w:sz w:val="28"/>
          <w:szCs w:val="28"/>
          <w:lang w:eastAsia="en-US"/>
        </w:rPr>
        <w:t xml:space="preserve"> тыс. рублей или </w:t>
      </w:r>
      <w:r w:rsidR="00F1782B" w:rsidRPr="00F1782B">
        <w:rPr>
          <w:rFonts w:ascii="PT Astra Serif" w:eastAsiaTheme="minorHAnsi" w:hAnsi="PT Astra Serif" w:cstheme="minorBidi"/>
          <w:bCs/>
          <w:sz w:val="28"/>
          <w:szCs w:val="28"/>
          <w:lang w:eastAsia="en-US"/>
        </w:rPr>
        <w:t>30,8</w:t>
      </w:r>
      <w:r w:rsidRPr="00F1782B">
        <w:rPr>
          <w:rFonts w:ascii="PT Astra Serif" w:eastAsiaTheme="minorHAnsi" w:hAnsi="PT Astra Serif" w:cstheme="minorBidi"/>
          <w:bCs/>
          <w:sz w:val="28"/>
          <w:szCs w:val="28"/>
          <w:lang w:eastAsia="en-US"/>
        </w:rPr>
        <w:t xml:space="preserve"> % от годового планового значения (</w:t>
      </w:r>
      <w:r w:rsidR="00B7764A" w:rsidRPr="00F1782B">
        <w:rPr>
          <w:rFonts w:ascii="PT Astra Serif" w:eastAsiaTheme="minorHAnsi" w:hAnsi="PT Astra Serif" w:cstheme="minorBidi"/>
          <w:bCs/>
          <w:sz w:val="28"/>
          <w:szCs w:val="28"/>
          <w:lang w:eastAsia="en-US"/>
        </w:rPr>
        <w:t>203 475,5</w:t>
      </w:r>
      <w:r w:rsidRPr="00F1782B">
        <w:rPr>
          <w:rFonts w:ascii="PT Astra Serif" w:eastAsiaTheme="minorHAnsi" w:hAnsi="PT Astra Serif" w:cstheme="minorBidi"/>
          <w:bCs/>
          <w:sz w:val="28"/>
          <w:szCs w:val="28"/>
          <w:lang w:eastAsia="en-US"/>
        </w:rPr>
        <w:t xml:space="preserve"> тыс. рублей)</w:t>
      </w:r>
      <w:r w:rsidRPr="00F1782B">
        <w:rPr>
          <w:rFonts w:ascii="PT Astra Serif" w:hAnsi="PT Astra Serif"/>
          <w:sz w:val="28"/>
          <w:szCs w:val="28"/>
        </w:rPr>
        <w:t xml:space="preserve"> </w:t>
      </w:r>
      <w:r w:rsidRPr="00F1782B">
        <w:rPr>
          <w:rFonts w:ascii="PT Astra Serif" w:eastAsiaTheme="minorHAnsi" w:hAnsi="PT Astra Serif" w:cstheme="minorBidi"/>
          <w:bCs/>
          <w:sz w:val="28"/>
          <w:szCs w:val="28"/>
          <w:lang w:eastAsia="en-US"/>
        </w:rPr>
        <w:t>в том числе:</w:t>
      </w:r>
    </w:p>
    <w:p w14:paraId="43FD52C0" w14:textId="10CD55D0" w:rsidR="00D653F6" w:rsidRPr="00F1782B" w:rsidRDefault="00D653F6" w:rsidP="00D653F6">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 xml:space="preserve">расходы за счёт средств областного бюджета исполнены в объёме                  </w:t>
      </w:r>
      <w:r w:rsidR="00F1782B" w:rsidRPr="00F1782B">
        <w:rPr>
          <w:rFonts w:ascii="PT Astra Serif" w:eastAsiaTheme="minorHAnsi" w:hAnsi="PT Astra Serif" w:cstheme="minorBidi"/>
          <w:bCs/>
          <w:sz w:val="28"/>
          <w:szCs w:val="28"/>
          <w:lang w:eastAsia="en-US"/>
        </w:rPr>
        <w:t>3 659,5</w:t>
      </w:r>
      <w:r w:rsidRPr="00F1782B">
        <w:rPr>
          <w:rFonts w:ascii="PT Astra Serif" w:eastAsiaTheme="minorHAnsi" w:hAnsi="PT Astra Serif" w:cstheme="minorBidi"/>
          <w:bCs/>
          <w:sz w:val="28"/>
          <w:szCs w:val="28"/>
          <w:lang w:eastAsia="en-US"/>
        </w:rPr>
        <w:t xml:space="preserve"> тыс. рублей, что составляет </w:t>
      </w:r>
      <w:r w:rsidR="00F1782B" w:rsidRPr="00F1782B">
        <w:rPr>
          <w:rFonts w:ascii="PT Astra Serif" w:eastAsiaTheme="minorHAnsi" w:hAnsi="PT Astra Serif" w:cstheme="minorBidi"/>
          <w:bCs/>
          <w:sz w:val="28"/>
          <w:szCs w:val="28"/>
          <w:lang w:eastAsia="en-US"/>
        </w:rPr>
        <w:t>33,0</w:t>
      </w:r>
      <w:r w:rsidRPr="00F1782B">
        <w:rPr>
          <w:rFonts w:ascii="PT Astra Serif" w:eastAsiaTheme="minorHAnsi" w:hAnsi="PT Astra Serif" w:cstheme="minorBidi"/>
          <w:bCs/>
          <w:sz w:val="28"/>
          <w:szCs w:val="28"/>
          <w:lang w:eastAsia="en-US"/>
        </w:rPr>
        <w:t xml:space="preserve"> % от плана (</w:t>
      </w:r>
      <w:r w:rsidR="00B7764A" w:rsidRPr="00F1782B">
        <w:rPr>
          <w:rFonts w:ascii="PT Astra Serif" w:eastAsiaTheme="minorHAnsi" w:hAnsi="PT Astra Serif" w:cstheme="minorBidi"/>
          <w:bCs/>
          <w:sz w:val="28"/>
          <w:szCs w:val="28"/>
          <w:lang w:eastAsia="en-US"/>
        </w:rPr>
        <w:t>11 099,7</w:t>
      </w:r>
      <w:r w:rsidRPr="00F1782B">
        <w:rPr>
          <w:rFonts w:ascii="PT Astra Serif" w:eastAsiaTheme="minorHAnsi" w:hAnsi="PT Astra Serif" w:cstheme="minorBidi"/>
          <w:bCs/>
          <w:sz w:val="28"/>
          <w:szCs w:val="28"/>
          <w:lang w:eastAsia="en-US"/>
        </w:rPr>
        <w:t xml:space="preserve"> тыс. рублей);</w:t>
      </w:r>
    </w:p>
    <w:p w14:paraId="685C64F1" w14:textId="1E36C8E3" w:rsidR="00D653F6" w:rsidRPr="00F1782B" w:rsidRDefault="00D653F6" w:rsidP="00D653F6">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 xml:space="preserve">расходы за счёт средств федерального бюджета исполнены в объёме                </w:t>
      </w:r>
      <w:r w:rsidR="00F1782B" w:rsidRPr="00F1782B">
        <w:rPr>
          <w:rFonts w:ascii="PT Astra Serif" w:eastAsiaTheme="minorHAnsi" w:hAnsi="PT Astra Serif" w:cstheme="minorBidi"/>
          <w:bCs/>
          <w:sz w:val="28"/>
          <w:szCs w:val="28"/>
          <w:lang w:eastAsia="en-US"/>
        </w:rPr>
        <w:t>59 021,2</w:t>
      </w:r>
      <w:r w:rsidRPr="00F1782B">
        <w:rPr>
          <w:rFonts w:ascii="PT Astra Serif" w:eastAsiaTheme="minorHAnsi" w:hAnsi="PT Astra Serif" w:cstheme="minorBidi"/>
          <w:bCs/>
          <w:sz w:val="28"/>
          <w:szCs w:val="28"/>
          <w:lang w:eastAsia="en-US"/>
        </w:rPr>
        <w:t xml:space="preserve"> тыс. рублей, что составляет </w:t>
      </w:r>
      <w:r w:rsidR="00F1782B" w:rsidRPr="00F1782B">
        <w:rPr>
          <w:rFonts w:ascii="PT Astra Serif" w:eastAsiaTheme="minorHAnsi" w:hAnsi="PT Astra Serif" w:cstheme="minorBidi"/>
          <w:bCs/>
          <w:sz w:val="28"/>
          <w:szCs w:val="28"/>
          <w:lang w:eastAsia="en-US"/>
        </w:rPr>
        <w:t>30,7</w:t>
      </w:r>
      <w:r w:rsidRPr="00F1782B">
        <w:rPr>
          <w:rFonts w:ascii="PT Astra Serif" w:eastAsiaTheme="minorHAnsi" w:hAnsi="PT Astra Serif" w:cstheme="minorBidi"/>
          <w:bCs/>
          <w:sz w:val="28"/>
          <w:szCs w:val="28"/>
          <w:lang w:eastAsia="en-US"/>
        </w:rPr>
        <w:t xml:space="preserve"> % от плана (</w:t>
      </w:r>
      <w:r w:rsidR="00B7764A" w:rsidRPr="00F1782B">
        <w:rPr>
          <w:rFonts w:ascii="PT Astra Serif" w:eastAsiaTheme="minorHAnsi" w:hAnsi="PT Astra Serif" w:cstheme="minorBidi"/>
          <w:bCs/>
          <w:sz w:val="28"/>
          <w:szCs w:val="28"/>
          <w:lang w:eastAsia="en-US"/>
        </w:rPr>
        <w:t>192 375,8</w:t>
      </w:r>
      <w:r w:rsidRPr="00F1782B">
        <w:rPr>
          <w:rFonts w:ascii="PT Astra Serif" w:eastAsiaTheme="minorHAnsi" w:hAnsi="PT Astra Serif" w:cstheme="minorBidi"/>
          <w:bCs/>
          <w:sz w:val="28"/>
          <w:szCs w:val="28"/>
          <w:lang w:eastAsia="en-US"/>
        </w:rPr>
        <w:t xml:space="preserve"> тыс. рублей); </w:t>
      </w:r>
    </w:p>
    <w:p w14:paraId="3B995F8C" w14:textId="69884211" w:rsidR="00D653F6" w:rsidRPr="00F1782B" w:rsidRDefault="00D653F6" w:rsidP="00D653F6">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 xml:space="preserve">3. Структурным элементом КПМ предусмотрено пять мероприятий. </w:t>
      </w:r>
      <w:r w:rsidRPr="00F1782B">
        <w:rPr>
          <w:rFonts w:ascii="PT Astra Serif" w:eastAsiaTheme="minorHAnsi" w:hAnsi="PT Astra Serif" w:cstheme="minorBidi"/>
          <w:bCs/>
          <w:sz w:val="28"/>
          <w:szCs w:val="28"/>
          <w:lang w:eastAsia="en-US"/>
        </w:rPr>
        <w:br/>
      </w:r>
      <w:r w:rsidR="00242E99" w:rsidRPr="00F1782B">
        <w:rPr>
          <w:rFonts w:ascii="PT Astra Serif" w:eastAsiaTheme="minorHAnsi" w:hAnsi="PT Astra Serif" w:cstheme="minorBidi"/>
          <w:bCs/>
          <w:sz w:val="28"/>
          <w:szCs w:val="28"/>
          <w:lang w:eastAsia="en-US"/>
        </w:rPr>
        <w:t xml:space="preserve">За 1 </w:t>
      </w:r>
      <w:r w:rsidR="00F1782B">
        <w:rPr>
          <w:rFonts w:ascii="PT Astra Serif" w:eastAsiaTheme="minorHAnsi" w:hAnsi="PT Astra Serif" w:cstheme="minorBidi"/>
          <w:bCs/>
          <w:sz w:val="28"/>
          <w:szCs w:val="28"/>
          <w:lang w:eastAsia="en-US"/>
        </w:rPr>
        <w:t>полугодие</w:t>
      </w:r>
      <w:r w:rsidR="00242E99" w:rsidRPr="00F1782B">
        <w:rPr>
          <w:rFonts w:ascii="PT Astra Serif" w:eastAsiaTheme="minorHAnsi" w:hAnsi="PT Astra Serif" w:cstheme="minorBidi"/>
          <w:bCs/>
          <w:sz w:val="28"/>
          <w:szCs w:val="28"/>
          <w:lang w:eastAsia="en-US"/>
        </w:rPr>
        <w:t xml:space="preserve"> 2025 года </w:t>
      </w:r>
      <w:r w:rsidRPr="00F1782B">
        <w:rPr>
          <w:rFonts w:ascii="PT Astra Serif" w:eastAsiaTheme="minorHAnsi" w:hAnsi="PT Astra Serif" w:cstheme="minorBidi"/>
          <w:bCs/>
          <w:sz w:val="28"/>
          <w:szCs w:val="28"/>
          <w:lang w:eastAsia="en-US"/>
        </w:rPr>
        <w:t>значения мероприятий:</w:t>
      </w:r>
    </w:p>
    <w:p w14:paraId="05F34A37" w14:textId="45FACEA6" w:rsidR="00D653F6" w:rsidRPr="00F1782B" w:rsidRDefault="00D653F6" w:rsidP="00D653F6">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
          <w:bCs/>
          <w:i/>
          <w:sz w:val="28"/>
          <w:szCs w:val="28"/>
          <w:lang w:eastAsia="en-US"/>
        </w:rPr>
        <w:t>«Предоставлены гражданам, в том числе из числа инвалидов и лиц, освобождённых из учреждений, исполняющих наказание в виде лишения свободы, меры государственной поддержки в сфере занятости населения Ульяновской области»</w:t>
      </w:r>
      <w:r w:rsidRPr="00F1782B">
        <w:rPr>
          <w:rFonts w:ascii="PT Astra Serif" w:eastAsiaTheme="minorHAnsi" w:hAnsi="PT Astra Serif" w:cstheme="minorBidi"/>
          <w:bCs/>
          <w:sz w:val="28"/>
          <w:szCs w:val="28"/>
          <w:lang w:eastAsia="en-US"/>
        </w:rPr>
        <w:t xml:space="preserve"> составило </w:t>
      </w:r>
      <w:r w:rsidR="006E385E" w:rsidRPr="00F1782B">
        <w:rPr>
          <w:rFonts w:ascii="PT Astra Serif" w:eastAsiaTheme="minorHAnsi" w:hAnsi="PT Astra Serif" w:cstheme="minorBidi"/>
          <w:bCs/>
          <w:sz w:val="28"/>
          <w:szCs w:val="28"/>
          <w:lang w:eastAsia="en-US"/>
        </w:rPr>
        <w:t>27014</w:t>
      </w:r>
      <w:r w:rsidRPr="00F1782B">
        <w:rPr>
          <w:rFonts w:ascii="PT Astra Serif" w:eastAsiaTheme="minorHAnsi" w:hAnsi="PT Astra Serif" w:cstheme="minorBidi"/>
          <w:bCs/>
          <w:sz w:val="28"/>
          <w:szCs w:val="28"/>
          <w:lang w:eastAsia="en-US"/>
        </w:rPr>
        <w:t xml:space="preserve"> единиц или </w:t>
      </w:r>
      <w:r w:rsidR="006E385E" w:rsidRPr="00F1782B">
        <w:rPr>
          <w:rFonts w:ascii="PT Astra Serif" w:eastAsiaTheme="minorHAnsi" w:hAnsi="PT Astra Serif" w:cstheme="minorBidi"/>
          <w:bCs/>
          <w:sz w:val="28"/>
          <w:szCs w:val="28"/>
          <w:lang w:eastAsia="en-US"/>
        </w:rPr>
        <w:t>30</w:t>
      </w:r>
      <w:r w:rsidR="00242E99" w:rsidRPr="00F1782B">
        <w:rPr>
          <w:rFonts w:ascii="PT Astra Serif" w:eastAsiaTheme="minorHAnsi" w:hAnsi="PT Astra Serif" w:cstheme="minorBidi"/>
          <w:bCs/>
          <w:sz w:val="28"/>
          <w:szCs w:val="28"/>
          <w:lang w:eastAsia="en-US"/>
        </w:rPr>
        <w:t>,0</w:t>
      </w:r>
      <w:r w:rsidRPr="00F1782B">
        <w:rPr>
          <w:rFonts w:ascii="PT Astra Serif" w:eastAsiaTheme="minorHAnsi" w:hAnsi="PT Astra Serif" w:cstheme="minorBidi"/>
          <w:bCs/>
          <w:sz w:val="28"/>
          <w:szCs w:val="28"/>
          <w:lang w:eastAsia="en-US"/>
        </w:rPr>
        <w:t xml:space="preserve">% от годового планового значения (96 </w:t>
      </w:r>
      <w:r w:rsidR="00242E99" w:rsidRPr="00F1782B">
        <w:rPr>
          <w:rFonts w:ascii="PT Astra Serif" w:eastAsiaTheme="minorHAnsi" w:hAnsi="PT Astra Serif" w:cstheme="minorBidi"/>
          <w:bCs/>
          <w:sz w:val="28"/>
          <w:szCs w:val="28"/>
          <w:lang w:eastAsia="en-US"/>
        </w:rPr>
        <w:t>5</w:t>
      </w:r>
      <w:r w:rsidRPr="00F1782B">
        <w:rPr>
          <w:rFonts w:ascii="PT Astra Serif" w:eastAsiaTheme="minorHAnsi" w:hAnsi="PT Astra Serif" w:cstheme="minorBidi"/>
          <w:bCs/>
          <w:sz w:val="28"/>
          <w:szCs w:val="28"/>
          <w:lang w:eastAsia="en-US"/>
        </w:rPr>
        <w:t>00 единиц). Данные берутся из региональной информационной системы программный комплекс «Катарсис» формы отчета</w:t>
      </w:r>
      <w:r w:rsidRPr="00F1782B">
        <w:rPr>
          <w:rFonts w:ascii="PT Astra Serif" w:eastAsiaTheme="minorHAnsi" w:hAnsi="PT Astra Serif" w:cstheme="minorBidi"/>
          <w:bCs/>
          <w:sz w:val="28"/>
          <w:szCs w:val="28"/>
          <w:lang w:eastAsia="en-US"/>
        </w:rPr>
        <w:br/>
        <w:t>1-ГМУ «Сведения о предоставлении государственных (муниципальных) услуг»</w:t>
      </w:r>
      <w:r w:rsidR="006E385E" w:rsidRPr="00F1782B">
        <w:rPr>
          <w:rFonts w:ascii="PT Astra Serif" w:eastAsiaTheme="minorHAnsi" w:hAnsi="PT Astra Serif" w:cstheme="minorBidi"/>
          <w:bCs/>
          <w:sz w:val="28"/>
          <w:szCs w:val="28"/>
          <w:lang w:eastAsia="en-US"/>
        </w:rPr>
        <w:t xml:space="preserve">, а также из </w:t>
      </w:r>
      <w:r w:rsidR="006E385E" w:rsidRPr="00F1782B">
        <w:rPr>
          <w:rFonts w:ascii="PT Astra Serif" w:eastAsiaTheme="minorHAnsi" w:hAnsi="PT Astra Serif" w:cstheme="minorBidi"/>
          <w:color w:val="0D0D0D" w:themeColor="text1" w:themeTint="F2"/>
          <w:sz w:val="28"/>
          <w:szCs w:val="28"/>
          <w:lang w:eastAsia="en-US"/>
        </w:rPr>
        <w:t>данные из статистической отчётности по форме «2-Т (трудоустройство)»</w:t>
      </w:r>
      <w:r w:rsidRPr="00F1782B">
        <w:rPr>
          <w:rFonts w:ascii="PT Astra Serif" w:eastAsiaTheme="minorHAnsi" w:hAnsi="PT Astra Serif" w:cstheme="minorBidi"/>
          <w:bCs/>
          <w:sz w:val="28"/>
          <w:szCs w:val="28"/>
          <w:lang w:eastAsia="en-US"/>
        </w:rPr>
        <w:t xml:space="preserve">. </w:t>
      </w:r>
      <w:proofErr w:type="gramStart"/>
      <w:r w:rsidRPr="00F1782B">
        <w:rPr>
          <w:rFonts w:ascii="PT Astra Serif" w:eastAsiaTheme="minorHAnsi" w:hAnsi="PT Astra Serif" w:cstheme="minorBidi"/>
          <w:bCs/>
          <w:sz w:val="28"/>
          <w:szCs w:val="28"/>
          <w:lang w:eastAsia="en-US"/>
        </w:rPr>
        <w:t xml:space="preserve">Расходы осуществляются по мероприятию «Реализация прав граждан, в том числе из числа инвалидов и лиц, освобождённых из учреждений, исполняющих наказание в виде лишения свободы, на труд и создание благоприятных условий для обеспечения занятости населения» и составили </w:t>
      </w:r>
      <w:r w:rsidR="00F1782B" w:rsidRPr="00F1782B">
        <w:rPr>
          <w:rFonts w:ascii="PT Astra Serif" w:eastAsiaTheme="minorHAnsi" w:hAnsi="PT Astra Serif" w:cstheme="minorBidi"/>
          <w:bCs/>
          <w:sz w:val="28"/>
          <w:szCs w:val="28"/>
          <w:lang w:eastAsia="en-US"/>
        </w:rPr>
        <w:t>3 600,5</w:t>
      </w:r>
      <w:r w:rsidRPr="00F1782B">
        <w:rPr>
          <w:rFonts w:ascii="PT Astra Serif" w:eastAsiaTheme="minorHAnsi" w:hAnsi="PT Astra Serif" w:cstheme="minorBidi"/>
          <w:bCs/>
          <w:sz w:val="28"/>
          <w:szCs w:val="28"/>
          <w:lang w:eastAsia="en-US"/>
        </w:rPr>
        <w:t xml:space="preserve"> тыс. рублей или </w:t>
      </w:r>
      <w:r w:rsidR="00F1782B" w:rsidRPr="00F1782B">
        <w:rPr>
          <w:rFonts w:ascii="PT Astra Serif" w:eastAsiaTheme="minorHAnsi" w:hAnsi="PT Astra Serif" w:cstheme="minorBidi"/>
          <w:bCs/>
          <w:sz w:val="28"/>
          <w:szCs w:val="28"/>
          <w:lang w:eastAsia="en-US"/>
        </w:rPr>
        <w:t>34,5</w:t>
      </w:r>
      <w:r w:rsidRPr="00F1782B">
        <w:rPr>
          <w:rFonts w:ascii="PT Astra Serif" w:eastAsiaTheme="minorHAnsi" w:hAnsi="PT Astra Serif" w:cstheme="minorBidi"/>
          <w:bCs/>
          <w:sz w:val="28"/>
          <w:szCs w:val="28"/>
          <w:lang w:eastAsia="en-US"/>
        </w:rPr>
        <w:t xml:space="preserve"> % от годового планового значения (</w:t>
      </w:r>
      <w:r w:rsidR="00242E99" w:rsidRPr="00F1782B">
        <w:rPr>
          <w:rFonts w:ascii="PT Astra Serif" w:eastAsiaTheme="minorHAnsi" w:hAnsi="PT Astra Serif" w:cstheme="minorBidi"/>
          <w:bCs/>
          <w:sz w:val="28"/>
          <w:szCs w:val="28"/>
          <w:lang w:eastAsia="en-US"/>
        </w:rPr>
        <w:t>1</w:t>
      </w:r>
      <w:r w:rsidR="00D13054" w:rsidRPr="00F1782B">
        <w:rPr>
          <w:rFonts w:ascii="PT Astra Serif" w:eastAsiaTheme="minorHAnsi" w:hAnsi="PT Astra Serif" w:cstheme="minorBidi"/>
          <w:bCs/>
          <w:sz w:val="28"/>
          <w:szCs w:val="28"/>
          <w:lang w:eastAsia="en-US"/>
        </w:rPr>
        <w:t>0</w:t>
      </w:r>
      <w:r w:rsidR="00242E99" w:rsidRPr="00F1782B">
        <w:rPr>
          <w:rFonts w:ascii="PT Astra Serif" w:eastAsiaTheme="minorHAnsi" w:hAnsi="PT Astra Serif" w:cstheme="minorBidi"/>
          <w:bCs/>
          <w:sz w:val="28"/>
          <w:szCs w:val="28"/>
          <w:lang w:eastAsia="en-US"/>
        </w:rPr>
        <w:t> 370,0</w:t>
      </w:r>
      <w:r w:rsidRPr="00F1782B">
        <w:rPr>
          <w:rFonts w:ascii="PT Astra Serif" w:eastAsiaTheme="minorHAnsi" w:hAnsi="PT Astra Serif" w:cstheme="minorBidi"/>
          <w:bCs/>
          <w:sz w:val="28"/>
          <w:szCs w:val="28"/>
          <w:lang w:eastAsia="en-US"/>
        </w:rPr>
        <w:t xml:space="preserve"> тыс. рублей) за счёт средств областного бюджета.</w:t>
      </w:r>
      <w:proofErr w:type="gramEnd"/>
    </w:p>
    <w:p w14:paraId="6172D6FA" w14:textId="4B8423CA" w:rsidR="00D653F6" w:rsidRPr="00F1782B" w:rsidRDefault="00D653F6" w:rsidP="00D653F6">
      <w:pPr>
        <w:ind w:firstLine="709"/>
        <w:jc w:val="both"/>
        <w:rPr>
          <w:rFonts w:ascii="PT Astra Serif" w:eastAsiaTheme="minorHAnsi" w:hAnsi="PT Astra Serif" w:cstheme="minorBidi"/>
          <w:bCs/>
          <w:iCs/>
          <w:sz w:val="28"/>
          <w:szCs w:val="28"/>
          <w:lang w:eastAsia="en-US"/>
        </w:rPr>
      </w:pPr>
      <w:r w:rsidRPr="00F1782B">
        <w:rPr>
          <w:rFonts w:ascii="PT Astra Serif" w:eastAsiaTheme="minorHAnsi" w:hAnsi="PT Astra Serif" w:cstheme="minorBidi"/>
          <w:bCs/>
          <w:iCs/>
          <w:sz w:val="28"/>
          <w:szCs w:val="28"/>
          <w:lang w:eastAsia="en-US"/>
        </w:rPr>
        <w:t>В рамках мероприяти</w:t>
      </w:r>
      <w:r w:rsidR="00AE6E15" w:rsidRPr="00F1782B">
        <w:rPr>
          <w:rFonts w:ascii="PT Astra Serif" w:eastAsiaTheme="minorHAnsi" w:hAnsi="PT Astra Serif" w:cstheme="minorBidi"/>
          <w:bCs/>
          <w:iCs/>
          <w:sz w:val="28"/>
          <w:szCs w:val="28"/>
          <w:lang w:eastAsia="en-US"/>
        </w:rPr>
        <w:t>й</w:t>
      </w:r>
      <w:r w:rsidRPr="00F1782B">
        <w:rPr>
          <w:rFonts w:ascii="PT Astra Serif" w:eastAsiaTheme="minorHAnsi" w:hAnsi="PT Astra Serif" w:cstheme="minorBidi"/>
          <w:bCs/>
          <w:iCs/>
          <w:sz w:val="28"/>
          <w:szCs w:val="28"/>
          <w:lang w:eastAsia="en-US"/>
        </w:rPr>
        <w:t xml:space="preserve"> осуществляются:</w:t>
      </w:r>
    </w:p>
    <w:p w14:paraId="506B807F" w14:textId="77777777" w:rsidR="001C7CA6" w:rsidRPr="00F1782B" w:rsidRDefault="001C7CA6" w:rsidP="001C7CA6">
      <w:pPr>
        <w:ind w:firstLine="709"/>
        <w:jc w:val="both"/>
        <w:rPr>
          <w:rFonts w:ascii="PT Astra Serif" w:eastAsiaTheme="minorHAnsi" w:hAnsi="PT Astra Serif" w:cstheme="minorBidi"/>
          <w:bCs/>
          <w:i/>
          <w:iCs/>
          <w:sz w:val="28"/>
          <w:szCs w:val="28"/>
          <w:lang w:eastAsia="en-US"/>
        </w:rPr>
      </w:pPr>
      <w:r w:rsidRPr="00F1782B">
        <w:rPr>
          <w:rFonts w:ascii="PT Astra Serif" w:eastAsiaTheme="minorHAnsi" w:hAnsi="PT Astra Serif" w:cstheme="minorBidi"/>
          <w:bCs/>
          <w:i/>
          <w:iCs/>
          <w:sz w:val="28"/>
          <w:szCs w:val="28"/>
          <w:lang w:eastAsia="en-US"/>
        </w:rPr>
        <w:t>Проведение ярмарок вакансий, открытых и индивидуальных кадровых отборов.</w:t>
      </w:r>
    </w:p>
    <w:p w14:paraId="472D63EC" w14:textId="761323E3" w:rsidR="001C7CA6" w:rsidRPr="00F1782B" w:rsidRDefault="001C7CA6" w:rsidP="001C7CA6">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 xml:space="preserve">Для снижения численности безработных граждан </w:t>
      </w:r>
      <w:r w:rsidR="009B08DB" w:rsidRPr="00F1782B">
        <w:rPr>
          <w:rFonts w:ascii="PT Astra Serif" w:eastAsiaTheme="minorHAnsi" w:hAnsi="PT Astra Serif" w:cstheme="minorBidi"/>
          <w:bCs/>
          <w:sz w:val="28"/>
          <w:szCs w:val="28"/>
          <w:lang w:eastAsia="en-US"/>
        </w:rPr>
        <w:t>за 1 полугодие</w:t>
      </w:r>
      <w:r w:rsidRPr="00F1782B">
        <w:rPr>
          <w:rFonts w:ascii="PT Astra Serif" w:eastAsiaTheme="minorHAnsi" w:hAnsi="PT Astra Serif" w:cstheme="minorBidi"/>
          <w:bCs/>
          <w:sz w:val="28"/>
          <w:szCs w:val="28"/>
          <w:lang w:eastAsia="en-US"/>
        </w:rPr>
        <w:t xml:space="preserve"> 2025 года были проведены следующие мероприятия. </w:t>
      </w:r>
    </w:p>
    <w:p w14:paraId="7733F523" w14:textId="53732BDC" w:rsidR="009B08DB" w:rsidRPr="00F1782B" w:rsidRDefault="001C7CA6" w:rsidP="001C7CA6">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lastRenderedPageBreak/>
        <w:t xml:space="preserve">Проведено </w:t>
      </w:r>
      <w:r w:rsidR="00A101D2" w:rsidRPr="00F1782B">
        <w:rPr>
          <w:rFonts w:ascii="PT Astra Serif" w:eastAsiaTheme="minorHAnsi" w:hAnsi="PT Astra Serif" w:cstheme="minorBidi"/>
          <w:bCs/>
          <w:sz w:val="28"/>
          <w:szCs w:val="28"/>
          <w:lang w:eastAsia="en-US"/>
        </w:rPr>
        <w:t>33</w:t>
      </w:r>
      <w:r w:rsidRPr="00F1782B">
        <w:rPr>
          <w:rFonts w:ascii="PT Astra Serif" w:eastAsiaTheme="minorHAnsi" w:hAnsi="PT Astra Serif" w:cstheme="minorBidi"/>
          <w:bCs/>
          <w:sz w:val="28"/>
          <w:szCs w:val="28"/>
          <w:lang w:eastAsia="en-US"/>
        </w:rPr>
        <w:t xml:space="preserve"> ярмар</w:t>
      </w:r>
      <w:r w:rsidR="00A101D2" w:rsidRPr="00F1782B">
        <w:rPr>
          <w:rFonts w:ascii="PT Astra Serif" w:eastAsiaTheme="minorHAnsi" w:hAnsi="PT Astra Serif" w:cstheme="minorBidi"/>
          <w:bCs/>
          <w:sz w:val="28"/>
          <w:szCs w:val="28"/>
          <w:lang w:eastAsia="en-US"/>
        </w:rPr>
        <w:t>ки</w:t>
      </w:r>
      <w:r w:rsidRPr="00F1782B">
        <w:rPr>
          <w:rFonts w:ascii="PT Astra Serif" w:eastAsiaTheme="minorHAnsi" w:hAnsi="PT Astra Serif" w:cstheme="minorBidi"/>
          <w:bCs/>
          <w:sz w:val="28"/>
          <w:szCs w:val="28"/>
          <w:lang w:eastAsia="en-US"/>
        </w:rPr>
        <w:t xml:space="preserve"> вакансий во всех муниципальных образованиях региона, в </w:t>
      </w:r>
      <w:r w:rsidR="009B08DB" w:rsidRPr="00F1782B">
        <w:rPr>
          <w:rFonts w:ascii="PT Astra Serif" w:eastAsiaTheme="minorHAnsi" w:hAnsi="PT Astra Serif" w:cstheme="minorBidi"/>
          <w:bCs/>
          <w:sz w:val="28"/>
          <w:szCs w:val="28"/>
          <w:lang w:eastAsia="en-US"/>
        </w:rPr>
        <w:t>них</w:t>
      </w:r>
      <w:r w:rsidRPr="00F1782B">
        <w:rPr>
          <w:rFonts w:ascii="PT Astra Serif" w:eastAsiaTheme="minorHAnsi" w:hAnsi="PT Astra Serif" w:cstheme="minorBidi"/>
          <w:bCs/>
          <w:sz w:val="28"/>
          <w:szCs w:val="28"/>
          <w:lang w:eastAsia="en-US"/>
        </w:rPr>
        <w:t xml:space="preserve"> приняло участие </w:t>
      </w:r>
      <w:r w:rsidR="00A101D2" w:rsidRPr="00F1782B">
        <w:rPr>
          <w:rFonts w:ascii="PT Astra Serif" w:eastAsiaTheme="minorHAnsi" w:hAnsi="PT Astra Serif" w:cstheme="minorBidi"/>
          <w:bCs/>
          <w:sz w:val="28"/>
          <w:szCs w:val="28"/>
          <w:lang w:eastAsia="en-US"/>
        </w:rPr>
        <w:t>670</w:t>
      </w:r>
      <w:r w:rsidRPr="00F1782B">
        <w:rPr>
          <w:rFonts w:ascii="PT Astra Serif" w:eastAsiaTheme="minorHAnsi" w:hAnsi="PT Astra Serif" w:cstheme="minorBidi"/>
          <w:bCs/>
          <w:sz w:val="28"/>
          <w:szCs w:val="28"/>
          <w:lang w:eastAsia="en-US"/>
        </w:rPr>
        <w:t xml:space="preserve"> работодателей</w:t>
      </w:r>
      <w:r w:rsidR="009B08DB" w:rsidRPr="00F1782B">
        <w:rPr>
          <w:rFonts w:ascii="PT Astra Serif" w:eastAsiaTheme="minorHAnsi" w:hAnsi="PT Astra Serif" w:cstheme="minorBidi"/>
          <w:bCs/>
          <w:sz w:val="28"/>
          <w:szCs w:val="28"/>
          <w:lang w:eastAsia="en-US"/>
        </w:rPr>
        <w:t>, которыми было п</w:t>
      </w:r>
      <w:r w:rsidRPr="00F1782B">
        <w:rPr>
          <w:rFonts w:ascii="PT Astra Serif" w:eastAsiaTheme="minorHAnsi" w:hAnsi="PT Astra Serif" w:cstheme="minorBidi"/>
          <w:bCs/>
          <w:sz w:val="28"/>
          <w:szCs w:val="28"/>
          <w:lang w:eastAsia="en-US"/>
        </w:rPr>
        <w:t xml:space="preserve">редоставлено </w:t>
      </w:r>
      <w:r w:rsidR="00883E64" w:rsidRPr="00F1782B">
        <w:rPr>
          <w:rFonts w:ascii="PT Astra Serif" w:eastAsiaTheme="minorHAnsi" w:hAnsi="PT Astra Serif" w:cstheme="minorBidi"/>
          <w:bCs/>
          <w:sz w:val="28"/>
          <w:szCs w:val="28"/>
          <w:lang w:eastAsia="en-US"/>
        </w:rPr>
        <w:t>25286</w:t>
      </w:r>
      <w:r w:rsidRPr="00F1782B">
        <w:rPr>
          <w:rFonts w:ascii="PT Astra Serif" w:eastAsiaTheme="minorHAnsi" w:hAnsi="PT Astra Serif" w:cstheme="minorBidi"/>
          <w:bCs/>
          <w:sz w:val="28"/>
          <w:szCs w:val="28"/>
          <w:lang w:eastAsia="en-US"/>
        </w:rPr>
        <w:t xml:space="preserve"> вакансий</w:t>
      </w:r>
      <w:r w:rsidR="009B08DB" w:rsidRPr="00F1782B">
        <w:rPr>
          <w:rFonts w:ascii="PT Astra Serif" w:eastAsiaTheme="minorHAnsi" w:hAnsi="PT Astra Serif" w:cstheme="minorBidi"/>
          <w:bCs/>
          <w:sz w:val="28"/>
          <w:szCs w:val="28"/>
          <w:lang w:eastAsia="en-US"/>
        </w:rPr>
        <w:t>.</w:t>
      </w:r>
      <w:r w:rsidRPr="00F1782B">
        <w:rPr>
          <w:rFonts w:ascii="PT Astra Serif" w:eastAsiaTheme="minorHAnsi" w:hAnsi="PT Astra Serif" w:cstheme="minorBidi"/>
          <w:bCs/>
          <w:sz w:val="28"/>
          <w:szCs w:val="28"/>
          <w:lang w:eastAsia="en-US"/>
        </w:rPr>
        <w:t xml:space="preserve"> </w:t>
      </w:r>
      <w:r w:rsidR="009B08DB" w:rsidRPr="00F1782B">
        <w:rPr>
          <w:rFonts w:ascii="PT Astra Serif" w:eastAsiaTheme="minorHAnsi" w:hAnsi="PT Astra Serif" w:cstheme="minorBidi"/>
          <w:bCs/>
          <w:sz w:val="28"/>
          <w:szCs w:val="28"/>
          <w:lang w:eastAsia="en-US"/>
        </w:rPr>
        <w:t>П</w:t>
      </w:r>
      <w:r w:rsidRPr="00F1782B">
        <w:rPr>
          <w:rFonts w:ascii="PT Astra Serif" w:eastAsiaTheme="minorHAnsi" w:hAnsi="PT Astra Serif" w:cstheme="minorBidi"/>
          <w:bCs/>
          <w:sz w:val="28"/>
          <w:szCs w:val="28"/>
          <w:lang w:eastAsia="en-US"/>
        </w:rPr>
        <w:t>осетил</w:t>
      </w:r>
      <w:r w:rsidR="00AE6E15" w:rsidRPr="00F1782B">
        <w:rPr>
          <w:rFonts w:ascii="PT Astra Serif" w:eastAsiaTheme="minorHAnsi" w:hAnsi="PT Astra Serif" w:cstheme="minorBidi"/>
          <w:bCs/>
          <w:sz w:val="28"/>
          <w:szCs w:val="28"/>
          <w:lang w:eastAsia="en-US"/>
        </w:rPr>
        <w:t>и</w:t>
      </w:r>
      <w:r w:rsidRPr="00F1782B">
        <w:rPr>
          <w:rFonts w:ascii="PT Astra Serif" w:eastAsiaTheme="minorHAnsi" w:hAnsi="PT Astra Serif" w:cstheme="minorBidi"/>
          <w:bCs/>
          <w:sz w:val="28"/>
          <w:szCs w:val="28"/>
          <w:lang w:eastAsia="en-US"/>
        </w:rPr>
        <w:t xml:space="preserve"> ярмарки </w:t>
      </w:r>
      <w:r w:rsidR="00883E64" w:rsidRPr="00F1782B">
        <w:rPr>
          <w:rFonts w:ascii="PT Astra Serif" w:eastAsiaTheme="minorHAnsi" w:hAnsi="PT Astra Serif" w:cstheme="minorBidi"/>
          <w:bCs/>
          <w:sz w:val="28"/>
          <w:szCs w:val="28"/>
          <w:lang w:eastAsia="en-US"/>
        </w:rPr>
        <w:t>6901</w:t>
      </w:r>
      <w:r w:rsidRPr="00F1782B">
        <w:rPr>
          <w:rFonts w:ascii="PT Astra Serif" w:eastAsiaTheme="minorHAnsi" w:hAnsi="PT Astra Serif" w:cstheme="minorBidi"/>
          <w:bCs/>
          <w:sz w:val="28"/>
          <w:szCs w:val="28"/>
          <w:lang w:eastAsia="en-US"/>
        </w:rPr>
        <w:t xml:space="preserve"> человек, </w:t>
      </w:r>
      <w:r w:rsidR="009B08DB" w:rsidRPr="00F1782B">
        <w:rPr>
          <w:rFonts w:ascii="PT Astra Serif" w:eastAsiaTheme="minorHAnsi" w:hAnsi="PT Astra Serif" w:cstheme="minorBidi"/>
          <w:bCs/>
          <w:sz w:val="28"/>
          <w:szCs w:val="28"/>
          <w:lang w:eastAsia="en-US"/>
        </w:rPr>
        <w:t xml:space="preserve">из них </w:t>
      </w:r>
      <w:r w:rsidRPr="00F1782B">
        <w:rPr>
          <w:rFonts w:ascii="PT Astra Serif" w:eastAsiaTheme="minorHAnsi" w:hAnsi="PT Astra Serif" w:cstheme="minorBidi"/>
          <w:bCs/>
          <w:sz w:val="28"/>
          <w:szCs w:val="28"/>
          <w:lang w:eastAsia="en-US"/>
        </w:rPr>
        <w:t>трудоустроено 3</w:t>
      </w:r>
      <w:r w:rsidR="00883E64" w:rsidRPr="00F1782B">
        <w:rPr>
          <w:rFonts w:ascii="PT Astra Serif" w:eastAsiaTheme="minorHAnsi" w:hAnsi="PT Astra Serif" w:cstheme="minorBidi"/>
          <w:bCs/>
          <w:sz w:val="28"/>
          <w:szCs w:val="28"/>
          <w:lang w:eastAsia="en-US"/>
        </w:rPr>
        <w:t>92</w:t>
      </w:r>
      <w:r w:rsidRPr="00F1782B">
        <w:rPr>
          <w:rFonts w:ascii="PT Astra Serif" w:eastAsiaTheme="minorHAnsi" w:hAnsi="PT Astra Serif" w:cstheme="minorBidi"/>
          <w:bCs/>
          <w:sz w:val="28"/>
          <w:szCs w:val="28"/>
          <w:lang w:eastAsia="en-US"/>
        </w:rPr>
        <w:t xml:space="preserve"> человека.</w:t>
      </w:r>
    </w:p>
    <w:p w14:paraId="335F4221" w14:textId="43CCDB87" w:rsidR="001C7CA6" w:rsidRPr="00F1782B" w:rsidRDefault="009B08DB" w:rsidP="001C7CA6">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Организова</w:t>
      </w:r>
      <w:r w:rsidR="001C7CA6" w:rsidRPr="00F1782B">
        <w:rPr>
          <w:rFonts w:ascii="PT Astra Serif" w:eastAsiaTheme="minorHAnsi" w:hAnsi="PT Astra Serif" w:cstheme="minorBidi"/>
          <w:bCs/>
          <w:sz w:val="28"/>
          <w:szCs w:val="28"/>
          <w:lang w:eastAsia="en-US"/>
        </w:rPr>
        <w:t>но 55 открытых кадровых отбор</w:t>
      </w:r>
      <w:r w:rsidR="00AE6E15" w:rsidRPr="00F1782B">
        <w:rPr>
          <w:rFonts w:ascii="PT Astra Serif" w:eastAsiaTheme="minorHAnsi" w:hAnsi="PT Astra Serif" w:cstheme="minorBidi"/>
          <w:bCs/>
          <w:sz w:val="28"/>
          <w:szCs w:val="28"/>
          <w:lang w:eastAsia="en-US"/>
        </w:rPr>
        <w:t>ов</w:t>
      </w:r>
      <w:r w:rsidR="001C7CA6" w:rsidRPr="00F1782B">
        <w:rPr>
          <w:rFonts w:ascii="PT Astra Serif" w:eastAsiaTheme="minorHAnsi" w:hAnsi="PT Astra Serif" w:cstheme="minorBidi"/>
          <w:bCs/>
          <w:sz w:val="28"/>
          <w:szCs w:val="28"/>
          <w:lang w:eastAsia="en-US"/>
        </w:rPr>
        <w:t>, в которых приняло участие 52 работодателя, предостав</w:t>
      </w:r>
      <w:r w:rsidRPr="00F1782B">
        <w:rPr>
          <w:rFonts w:ascii="PT Astra Serif" w:eastAsiaTheme="minorHAnsi" w:hAnsi="PT Astra Serif" w:cstheme="minorBidi"/>
          <w:bCs/>
          <w:sz w:val="28"/>
          <w:szCs w:val="28"/>
          <w:lang w:eastAsia="en-US"/>
        </w:rPr>
        <w:t>ивши</w:t>
      </w:r>
      <w:r w:rsidR="00AE6E15" w:rsidRPr="00F1782B">
        <w:rPr>
          <w:rFonts w:ascii="PT Astra Serif" w:eastAsiaTheme="minorHAnsi" w:hAnsi="PT Astra Serif" w:cstheme="minorBidi"/>
          <w:bCs/>
          <w:sz w:val="28"/>
          <w:szCs w:val="28"/>
          <w:lang w:eastAsia="en-US"/>
        </w:rPr>
        <w:t>е</w:t>
      </w:r>
      <w:r w:rsidR="001C7CA6" w:rsidRPr="00F1782B">
        <w:rPr>
          <w:rFonts w:ascii="PT Astra Serif" w:eastAsiaTheme="minorHAnsi" w:hAnsi="PT Astra Serif" w:cstheme="minorBidi"/>
          <w:bCs/>
          <w:sz w:val="28"/>
          <w:szCs w:val="28"/>
          <w:lang w:eastAsia="en-US"/>
        </w:rPr>
        <w:t xml:space="preserve"> 1787 вакансий</w:t>
      </w:r>
      <w:r w:rsidRPr="00F1782B">
        <w:rPr>
          <w:rFonts w:ascii="PT Astra Serif" w:eastAsiaTheme="minorHAnsi" w:hAnsi="PT Astra Serif" w:cstheme="minorBidi"/>
          <w:bCs/>
          <w:sz w:val="28"/>
          <w:szCs w:val="28"/>
          <w:lang w:eastAsia="en-US"/>
        </w:rPr>
        <w:t>.</w:t>
      </w:r>
      <w:r w:rsidR="001C7CA6" w:rsidRPr="00F1782B">
        <w:rPr>
          <w:rFonts w:ascii="PT Astra Serif" w:eastAsiaTheme="minorHAnsi" w:hAnsi="PT Astra Serif" w:cstheme="minorBidi"/>
          <w:bCs/>
          <w:sz w:val="28"/>
          <w:szCs w:val="28"/>
          <w:lang w:eastAsia="en-US"/>
        </w:rPr>
        <w:t xml:space="preserve"> </w:t>
      </w:r>
      <w:r w:rsidRPr="00F1782B">
        <w:rPr>
          <w:rFonts w:ascii="PT Astra Serif" w:eastAsiaTheme="minorHAnsi" w:hAnsi="PT Astra Serif" w:cstheme="minorBidi"/>
          <w:bCs/>
          <w:sz w:val="28"/>
          <w:szCs w:val="28"/>
          <w:lang w:eastAsia="en-US"/>
        </w:rPr>
        <w:t>П</w:t>
      </w:r>
      <w:r w:rsidR="001C7CA6" w:rsidRPr="00F1782B">
        <w:rPr>
          <w:rFonts w:ascii="PT Astra Serif" w:eastAsiaTheme="minorHAnsi" w:hAnsi="PT Astra Serif" w:cstheme="minorBidi"/>
          <w:bCs/>
          <w:sz w:val="28"/>
          <w:szCs w:val="28"/>
          <w:lang w:eastAsia="en-US"/>
        </w:rPr>
        <w:t>осетил</w:t>
      </w:r>
      <w:r w:rsidR="00AE6E15" w:rsidRPr="00F1782B">
        <w:rPr>
          <w:rFonts w:ascii="PT Astra Serif" w:eastAsiaTheme="minorHAnsi" w:hAnsi="PT Astra Serif" w:cstheme="minorBidi"/>
          <w:bCs/>
          <w:sz w:val="28"/>
          <w:szCs w:val="28"/>
          <w:lang w:eastAsia="en-US"/>
        </w:rPr>
        <w:t>и</w:t>
      </w:r>
      <w:r w:rsidR="001C7CA6" w:rsidRPr="00F1782B">
        <w:rPr>
          <w:rFonts w:ascii="PT Astra Serif" w:eastAsiaTheme="minorHAnsi" w:hAnsi="PT Astra Serif" w:cstheme="minorBidi"/>
          <w:bCs/>
          <w:sz w:val="28"/>
          <w:szCs w:val="28"/>
          <w:lang w:eastAsia="en-US"/>
        </w:rPr>
        <w:t xml:space="preserve"> мероприятия</w:t>
      </w:r>
      <w:r w:rsidRPr="00F1782B">
        <w:rPr>
          <w:rFonts w:ascii="PT Astra Serif" w:eastAsiaTheme="minorHAnsi" w:hAnsi="PT Astra Serif" w:cstheme="minorBidi"/>
          <w:bCs/>
          <w:sz w:val="28"/>
          <w:szCs w:val="28"/>
          <w:lang w:eastAsia="en-US"/>
        </w:rPr>
        <w:t xml:space="preserve"> </w:t>
      </w:r>
      <w:r w:rsidR="001C7CA6" w:rsidRPr="00F1782B">
        <w:rPr>
          <w:rFonts w:ascii="PT Astra Serif" w:eastAsiaTheme="minorHAnsi" w:hAnsi="PT Astra Serif" w:cstheme="minorBidi"/>
          <w:bCs/>
          <w:sz w:val="28"/>
          <w:szCs w:val="28"/>
          <w:lang w:eastAsia="en-US"/>
        </w:rPr>
        <w:t>533 человека, трудоустроено – 22 человека.</w:t>
      </w:r>
    </w:p>
    <w:p w14:paraId="6878CD51" w14:textId="209248E8" w:rsidR="001C7CA6" w:rsidRPr="00F1782B" w:rsidRDefault="009B08DB" w:rsidP="001C7CA6">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Состоялось</w:t>
      </w:r>
      <w:r w:rsidR="001C7CA6" w:rsidRPr="00F1782B">
        <w:rPr>
          <w:rFonts w:ascii="PT Astra Serif" w:eastAsiaTheme="minorHAnsi" w:hAnsi="PT Astra Serif" w:cstheme="minorBidi"/>
          <w:bCs/>
          <w:sz w:val="28"/>
          <w:szCs w:val="28"/>
          <w:lang w:eastAsia="en-US"/>
        </w:rPr>
        <w:t xml:space="preserve"> 108 индивидуальных кадровых подбор</w:t>
      </w:r>
      <w:r w:rsidR="00AE6E15" w:rsidRPr="00F1782B">
        <w:rPr>
          <w:rFonts w:ascii="PT Astra Serif" w:eastAsiaTheme="minorHAnsi" w:hAnsi="PT Astra Serif" w:cstheme="minorBidi"/>
          <w:bCs/>
          <w:sz w:val="28"/>
          <w:szCs w:val="28"/>
          <w:lang w:eastAsia="en-US"/>
        </w:rPr>
        <w:t>ов</w:t>
      </w:r>
      <w:r w:rsidR="001C7CA6" w:rsidRPr="00F1782B">
        <w:rPr>
          <w:rFonts w:ascii="PT Astra Serif" w:eastAsiaTheme="minorHAnsi" w:hAnsi="PT Astra Serif" w:cstheme="minorBidi"/>
          <w:bCs/>
          <w:sz w:val="28"/>
          <w:szCs w:val="28"/>
          <w:lang w:eastAsia="en-US"/>
        </w:rPr>
        <w:t>, в которых приняло участие 106 работодателей, предостав</w:t>
      </w:r>
      <w:r w:rsidRPr="00F1782B">
        <w:rPr>
          <w:rFonts w:ascii="PT Astra Serif" w:eastAsiaTheme="minorHAnsi" w:hAnsi="PT Astra Serif" w:cstheme="minorBidi"/>
          <w:bCs/>
          <w:sz w:val="28"/>
          <w:szCs w:val="28"/>
          <w:lang w:eastAsia="en-US"/>
        </w:rPr>
        <w:t>ивших</w:t>
      </w:r>
      <w:r w:rsidR="001C7CA6" w:rsidRPr="00F1782B">
        <w:rPr>
          <w:rFonts w:ascii="PT Astra Serif" w:eastAsiaTheme="minorHAnsi" w:hAnsi="PT Astra Serif" w:cstheme="minorBidi"/>
          <w:bCs/>
          <w:sz w:val="28"/>
          <w:szCs w:val="28"/>
          <w:lang w:eastAsia="en-US"/>
        </w:rPr>
        <w:t xml:space="preserve"> 356 вакансий</w:t>
      </w:r>
      <w:r w:rsidRPr="00F1782B">
        <w:rPr>
          <w:rFonts w:ascii="PT Astra Serif" w:eastAsiaTheme="minorHAnsi" w:hAnsi="PT Astra Serif" w:cstheme="minorBidi"/>
          <w:bCs/>
          <w:sz w:val="28"/>
          <w:szCs w:val="28"/>
          <w:lang w:eastAsia="en-US"/>
        </w:rPr>
        <w:t>. Мероприятия</w:t>
      </w:r>
      <w:r w:rsidR="001C7CA6" w:rsidRPr="00F1782B">
        <w:rPr>
          <w:rFonts w:ascii="PT Astra Serif" w:eastAsiaTheme="minorHAnsi" w:hAnsi="PT Astra Serif" w:cstheme="minorBidi"/>
          <w:bCs/>
          <w:sz w:val="28"/>
          <w:szCs w:val="28"/>
          <w:lang w:eastAsia="en-US"/>
        </w:rPr>
        <w:t xml:space="preserve"> посетил</w:t>
      </w:r>
      <w:r w:rsidR="00AE6E15" w:rsidRPr="00F1782B">
        <w:rPr>
          <w:rFonts w:ascii="PT Astra Serif" w:eastAsiaTheme="minorHAnsi" w:hAnsi="PT Astra Serif" w:cstheme="minorBidi"/>
          <w:bCs/>
          <w:sz w:val="28"/>
          <w:szCs w:val="28"/>
          <w:lang w:eastAsia="en-US"/>
        </w:rPr>
        <w:t>и</w:t>
      </w:r>
      <w:r w:rsidR="001C7CA6" w:rsidRPr="00F1782B">
        <w:rPr>
          <w:rFonts w:ascii="PT Astra Serif" w:eastAsiaTheme="minorHAnsi" w:hAnsi="PT Astra Serif" w:cstheme="minorBidi"/>
          <w:bCs/>
          <w:sz w:val="28"/>
          <w:szCs w:val="28"/>
          <w:lang w:eastAsia="en-US"/>
        </w:rPr>
        <w:t xml:space="preserve"> 681 человек, трудоустроено</w:t>
      </w:r>
      <w:r w:rsidRPr="00F1782B">
        <w:rPr>
          <w:rFonts w:ascii="PT Astra Serif" w:eastAsiaTheme="minorHAnsi" w:hAnsi="PT Astra Serif" w:cstheme="minorBidi"/>
          <w:bCs/>
          <w:sz w:val="28"/>
          <w:szCs w:val="28"/>
          <w:lang w:eastAsia="en-US"/>
        </w:rPr>
        <w:t xml:space="preserve"> из них</w:t>
      </w:r>
      <w:r w:rsidR="001C7CA6" w:rsidRPr="00F1782B">
        <w:rPr>
          <w:rFonts w:ascii="PT Astra Serif" w:eastAsiaTheme="minorHAnsi" w:hAnsi="PT Astra Serif" w:cstheme="minorBidi"/>
          <w:bCs/>
          <w:sz w:val="28"/>
          <w:szCs w:val="28"/>
          <w:lang w:eastAsia="en-US"/>
        </w:rPr>
        <w:t xml:space="preserve"> 51 человек.</w:t>
      </w:r>
    </w:p>
    <w:p w14:paraId="3ACE8EA3" w14:textId="099A165A" w:rsidR="00D653F6" w:rsidRPr="00F1782B" w:rsidRDefault="00D653F6" w:rsidP="00D653F6">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 xml:space="preserve">По итогам </w:t>
      </w:r>
      <w:r w:rsidR="003D5F99" w:rsidRPr="00F1782B">
        <w:rPr>
          <w:rFonts w:ascii="PT Astra Serif" w:eastAsiaTheme="minorHAnsi" w:hAnsi="PT Astra Serif" w:cstheme="minorBidi"/>
          <w:bCs/>
          <w:sz w:val="28"/>
          <w:szCs w:val="28"/>
          <w:lang w:eastAsia="en-US"/>
        </w:rPr>
        <w:t xml:space="preserve">1 полугодия </w:t>
      </w:r>
      <w:r w:rsidRPr="00F1782B">
        <w:rPr>
          <w:rFonts w:ascii="PT Astra Serif" w:eastAsiaTheme="minorHAnsi" w:hAnsi="PT Astra Serif" w:cstheme="minorBidi"/>
          <w:bCs/>
          <w:sz w:val="28"/>
          <w:szCs w:val="28"/>
          <w:lang w:eastAsia="en-US"/>
        </w:rPr>
        <w:t xml:space="preserve">2025 года к участию в </w:t>
      </w:r>
      <w:r w:rsidRPr="00F1782B">
        <w:rPr>
          <w:rFonts w:ascii="PT Astra Serif" w:eastAsiaTheme="minorHAnsi" w:hAnsi="PT Astra Serif" w:cstheme="minorBidi"/>
          <w:bCs/>
          <w:i/>
          <w:sz w:val="28"/>
          <w:szCs w:val="28"/>
          <w:lang w:eastAsia="en-US"/>
        </w:rPr>
        <w:t>оплачиваемых общественных работах</w:t>
      </w:r>
      <w:r w:rsidRPr="00F1782B">
        <w:rPr>
          <w:rFonts w:ascii="PT Astra Serif" w:eastAsiaTheme="minorHAnsi" w:hAnsi="PT Astra Serif" w:cstheme="minorBidi"/>
          <w:bCs/>
          <w:sz w:val="28"/>
          <w:szCs w:val="28"/>
          <w:lang w:eastAsia="en-US"/>
        </w:rPr>
        <w:t xml:space="preserve"> приступило </w:t>
      </w:r>
      <w:r w:rsidR="0036002A" w:rsidRPr="00F1782B">
        <w:rPr>
          <w:rFonts w:ascii="PT Astra Serif" w:eastAsiaTheme="minorHAnsi" w:hAnsi="PT Astra Serif" w:cstheme="minorBidi"/>
          <w:bCs/>
          <w:sz w:val="28"/>
          <w:szCs w:val="28"/>
          <w:lang w:eastAsia="en-US"/>
        </w:rPr>
        <w:t>29</w:t>
      </w:r>
      <w:r w:rsidRPr="00F1782B">
        <w:rPr>
          <w:rFonts w:ascii="PT Astra Serif" w:eastAsiaTheme="minorHAnsi" w:hAnsi="PT Astra Serif" w:cstheme="minorBidi"/>
          <w:bCs/>
          <w:sz w:val="28"/>
          <w:szCs w:val="28"/>
          <w:lang w:eastAsia="en-US"/>
        </w:rPr>
        <w:t xml:space="preserve"> человек. Заключено </w:t>
      </w:r>
      <w:r w:rsidR="0036002A" w:rsidRPr="00F1782B">
        <w:rPr>
          <w:rFonts w:ascii="PT Astra Serif" w:eastAsiaTheme="minorHAnsi" w:hAnsi="PT Astra Serif" w:cstheme="minorBidi"/>
          <w:bCs/>
          <w:sz w:val="28"/>
          <w:szCs w:val="28"/>
          <w:lang w:eastAsia="en-US"/>
        </w:rPr>
        <w:t>18</w:t>
      </w:r>
      <w:r w:rsidRPr="00F1782B">
        <w:rPr>
          <w:rFonts w:ascii="PT Astra Serif" w:eastAsiaTheme="minorHAnsi" w:hAnsi="PT Astra Serif" w:cstheme="minorBidi"/>
          <w:bCs/>
          <w:sz w:val="28"/>
          <w:szCs w:val="28"/>
          <w:lang w:eastAsia="en-US"/>
        </w:rPr>
        <w:t xml:space="preserve"> договоров</w:t>
      </w:r>
      <w:r w:rsidRPr="00F1782B">
        <w:rPr>
          <w:rFonts w:ascii="PT Astra Serif" w:eastAsiaTheme="minorHAnsi" w:hAnsi="PT Astra Serif" w:cstheme="minorBidi"/>
          <w:bCs/>
          <w:sz w:val="28"/>
          <w:szCs w:val="28"/>
          <w:lang w:eastAsia="en-US"/>
        </w:rPr>
        <w:br/>
        <w:t>о совместной деятельности по организации проведения оплачиваемых общественных работ на общую сумму 4</w:t>
      </w:r>
      <w:r w:rsidR="00CE246E" w:rsidRPr="00F1782B">
        <w:rPr>
          <w:rFonts w:ascii="PT Astra Serif" w:eastAsiaTheme="minorHAnsi" w:hAnsi="PT Astra Serif" w:cstheme="minorBidi"/>
          <w:bCs/>
          <w:sz w:val="28"/>
          <w:szCs w:val="28"/>
          <w:lang w:eastAsia="en-US"/>
        </w:rPr>
        <w:t>5</w:t>
      </w:r>
      <w:r w:rsidR="00242E99" w:rsidRPr="00F1782B">
        <w:rPr>
          <w:rFonts w:ascii="PT Astra Serif" w:eastAsiaTheme="minorHAnsi" w:hAnsi="PT Astra Serif" w:cstheme="minorBidi"/>
          <w:bCs/>
          <w:sz w:val="28"/>
          <w:szCs w:val="28"/>
          <w:lang w:eastAsia="en-US"/>
        </w:rPr>
        <w:t>,</w:t>
      </w:r>
      <w:r w:rsidR="00CE246E" w:rsidRPr="00F1782B">
        <w:rPr>
          <w:rFonts w:ascii="PT Astra Serif" w:eastAsiaTheme="minorHAnsi" w:hAnsi="PT Astra Serif" w:cstheme="minorBidi"/>
          <w:bCs/>
          <w:sz w:val="28"/>
          <w:szCs w:val="28"/>
          <w:lang w:eastAsia="en-US"/>
        </w:rPr>
        <w:t>7</w:t>
      </w:r>
      <w:r w:rsidRPr="00F1782B">
        <w:rPr>
          <w:rFonts w:ascii="PT Astra Serif" w:eastAsiaTheme="minorHAnsi" w:hAnsi="PT Astra Serif" w:cstheme="minorBidi"/>
          <w:bCs/>
          <w:sz w:val="28"/>
          <w:szCs w:val="28"/>
          <w:lang w:eastAsia="en-US"/>
        </w:rPr>
        <w:t xml:space="preserve"> </w:t>
      </w:r>
      <w:r w:rsidR="00242E99" w:rsidRPr="00F1782B">
        <w:rPr>
          <w:rFonts w:ascii="PT Astra Serif" w:eastAsiaTheme="minorHAnsi" w:hAnsi="PT Astra Serif" w:cstheme="minorBidi"/>
          <w:bCs/>
          <w:sz w:val="28"/>
          <w:szCs w:val="28"/>
          <w:lang w:eastAsia="en-US"/>
        </w:rPr>
        <w:t xml:space="preserve">тыс. </w:t>
      </w:r>
      <w:r w:rsidRPr="00F1782B">
        <w:rPr>
          <w:rFonts w:ascii="PT Astra Serif" w:eastAsiaTheme="minorHAnsi" w:hAnsi="PT Astra Serif" w:cstheme="minorBidi"/>
          <w:bCs/>
          <w:sz w:val="28"/>
          <w:szCs w:val="28"/>
          <w:lang w:eastAsia="en-US"/>
        </w:rPr>
        <w:t xml:space="preserve">рублей. На материальную поддержку из областного бюджета израсходовано </w:t>
      </w:r>
      <w:r w:rsidR="00242E99" w:rsidRPr="00F1782B">
        <w:rPr>
          <w:rFonts w:ascii="PT Astra Serif" w:eastAsiaTheme="minorHAnsi" w:hAnsi="PT Astra Serif" w:cstheme="minorBidi"/>
          <w:bCs/>
          <w:sz w:val="28"/>
          <w:szCs w:val="28"/>
          <w:lang w:eastAsia="en-US"/>
        </w:rPr>
        <w:t>4</w:t>
      </w:r>
      <w:r w:rsidR="00CE246E" w:rsidRPr="00F1782B">
        <w:rPr>
          <w:rFonts w:ascii="PT Astra Serif" w:eastAsiaTheme="minorHAnsi" w:hAnsi="PT Astra Serif" w:cstheme="minorBidi"/>
          <w:bCs/>
          <w:sz w:val="28"/>
          <w:szCs w:val="28"/>
          <w:lang w:eastAsia="en-US"/>
        </w:rPr>
        <w:t>5</w:t>
      </w:r>
      <w:r w:rsidR="00242E99" w:rsidRPr="00F1782B">
        <w:rPr>
          <w:rFonts w:ascii="PT Astra Serif" w:eastAsiaTheme="minorHAnsi" w:hAnsi="PT Astra Serif" w:cstheme="minorBidi"/>
          <w:bCs/>
          <w:sz w:val="28"/>
          <w:szCs w:val="28"/>
          <w:lang w:eastAsia="en-US"/>
        </w:rPr>
        <w:t>,</w:t>
      </w:r>
      <w:r w:rsidR="00CE246E" w:rsidRPr="00F1782B">
        <w:rPr>
          <w:rFonts w:ascii="PT Astra Serif" w:eastAsiaTheme="minorHAnsi" w:hAnsi="PT Astra Serif" w:cstheme="minorBidi"/>
          <w:bCs/>
          <w:sz w:val="28"/>
          <w:szCs w:val="28"/>
          <w:lang w:eastAsia="en-US"/>
        </w:rPr>
        <w:t>7</w:t>
      </w:r>
      <w:r w:rsidR="00242E99" w:rsidRPr="00F1782B">
        <w:rPr>
          <w:rFonts w:ascii="PT Astra Serif" w:eastAsiaTheme="minorHAnsi" w:hAnsi="PT Astra Serif" w:cstheme="minorBidi"/>
          <w:bCs/>
          <w:sz w:val="28"/>
          <w:szCs w:val="28"/>
          <w:lang w:eastAsia="en-US"/>
        </w:rPr>
        <w:t xml:space="preserve"> тыс. рублей</w:t>
      </w:r>
      <w:r w:rsidRPr="00F1782B">
        <w:rPr>
          <w:rFonts w:ascii="PT Astra Serif" w:eastAsiaTheme="minorHAnsi" w:hAnsi="PT Astra Serif" w:cstheme="minorBidi"/>
          <w:bCs/>
          <w:sz w:val="28"/>
          <w:szCs w:val="28"/>
          <w:lang w:eastAsia="en-US"/>
        </w:rPr>
        <w:t>.</w:t>
      </w:r>
    </w:p>
    <w:p w14:paraId="2142CCCC" w14:textId="76ACA257" w:rsidR="00D653F6" w:rsidRPr="00F1782B" w:rsidRDefault="00D653F6" w:rsidP="00D653F6">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 xml:space="preserve">Основными видами общественных работ являются: подсобные работы, озеленение и благоустройство территорий и объектов, </w:t>
      </w:r>
      <w:r w:rsidR="00335428" w:rsidRPr="00F1782B">
        <w:rPr>
          <w:rFonts w:ascii="PT Astra Serif" w:eastAsiaTheme="minorHAnsi" w:hAnsi="PT Astra Serif" w:cstheme="minorBidi"/>
          <w:bCs/>
          <w:sz w:val="28"/>
          <w:szCs w:val="28"/>
          <w:lang w:eastAsia="en-US"/>
        </w:rPr>
        <w:t xml:space="preserve">работа в сере промышленности, </w:t>
      </w:r>
      <w:r w:rsidRPr="00F1782B">
        <w:rPr>
          <w:rFonts w:ascii="PT Astra Serif" w:eastAsiaTheme="minorHAnsi" w:hAnsi="PT Astra Serif" w:cstheme="minorBidi"/>
          <w:bCs/>
          <w:sz w:val="28"/>
          <w:szCs w:val="28"/>
          <w:lang w:eastAsia="en-US"/>
        </w:rPr>
        <w:t>подсобные работы</w:t>
      </w:r>
      <w:r w:rsidR="00042F9C" w:rsidRPr="00F1782B">
        <w:rPr>
          <w:rFonts w:ascii="PT Astra Serif" w:eastAsiaTheme="minorHAnsi" w:hAnsi="PT Astra Serif" w:cstheme="minorBidi"/>
          <w:bCs/>
          <w:sz w:val="28"/>
          <w:szCs w:val="28"/>
          <w:lang w:eastAsia="en-US"/>
        </w:rPr>
        <w:t xml:space="preserve"> </w:t>
      </w:r>
      <w:r w:rsidRPr="00F1782B">
        <w:rPr>
          <w:rFonts w:ascii="PT Astra Serif" w:eastAsiaTheme="minorHAnsi" w:hAnsi="PT Astra Serif" w:cstheme="minorBidi"/>
          <w:bCs/>
          <w:sz w:val="28"/>
          <w:szCs w:val="28"/>
          <w:lang w:eastAsia="en-US"/>
        </w:rPr>
        <w:t>в общественном питании.</w:t>
      </w:r>
    </w:p>
    <w:p w14:paraId="1AB76FD3" w14:textId="2F26BF3C" w:rsidR="00D653F6" w:rsidRPr="00F1782B" w:rsidRDefault="00D653F6" w:rsidP="00D653F6">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Граждане, зарегистрированные в органах службы занятости населения Ульяновской области в целях поиска подходящей работы и безработные граждане были трудоустроены по следующим профессиям: официант, рабочий по благоустройству территории, подсобный рабочий</w:t>
      </w:r>
      <w:r w:rsidR="00F0365E" w:rsidRPr="00F1782B">
        <w:rPr>
          <w:rFonts w:ascii="PT Astra Serif" w:eastAsiaTheme="minorHAnsi" w:hAnsi="PT Astra Serif" w:cstheme="minorBidi"/>
          <w:bCs/>
          <w:sz w:val="28"/>
          <w:szCs w:val="28"/>
          <w:lang w:eastAsia="en-US"/>
        </w:rPr>
        <w:t>, уборщик.</w:t>
      </w:r>
    </w:p>
    <w:p w14:paraId="0A49B099" w14:textId="77777777" w:rsidR="00D653F6" w:rsidRPr="00F1782B" w:rsidRDefault="00D653F6" w:rsidP="00D653F6">
      <w:pPr>
        <w:ind w:firstLine="709"/>
        <w:jc w:val="both"/>
        <w:rPr>
          <w:rFonts w:ascii="PT Astra Serif" w:eastAsiaTheme="minorHAnsi" w:hAnsi="PT Astra Serif" w:cstheme="minorBidi"/>
          <w:bCs/>
          <w:i/>
          <w:sz w:val="28"/>
          <w:szCs w:val="28"/>
          <w:lang w:eastAsia="en-US"/>
        </w:rPr>
      </w:pPr>
      <w:r w:rsidRPr="00F1782B">
        <w:rPr>
          <w:rFonts w:ascii="PT Astra Serif" w:eastAsiaTheme="minorHAnsi" w:hAnsi="PT Astra Serif" w:cstheme="minorBidi"/>
          <w:bCs/>
          <w:i/>
          <w:sz w:val="28"/>
          <w:szCs w:val="28"/>
          <w:lang w:eastAsia="en-US"/>
        </w:rPr>
        <w:t>Содействие началу осуществления безработными гражданами предпринимательской и иной приносящий доход деятельности.</w:t>
      </w:r>
    </w:p>
    <w:p w14:paraId="480880E0" w14:textId="6C8CDBE3" w:rsidR="00D653F6" w:rsidRPr="00F1782B" w:rsidRDefault="00D653F6" w:rsidP="00D653F6">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 xml:space="preserve">По итогам </w:t>
      </w:r>
      <w:r w:rsidR="00950D5E" w:rsidRPr="00F1782B">
        <w:rPr>
          <w:rFonts w:ascii="PT Astra Serif" w:eastAsiaTheme="minorHAnsi" w:hAnsi="PT Astra Serif" w:cstheme="minorBidi"/>
          <w:bCs/>
          <w:sz w:val="28"/>
          <w:szCs w:val="28"/>
          <w:lang w:eastAsia="en-US"/>
        </w:rPr>
        <w:t>1 полугодия</w:t>
      </w:r>
      <w:r w:rsidRPr="00F1782B">
        <w:rPr>
          <w:rFonts w:ascii="PT Astra Serif" w:eastAsiaTheme="minorHAnsi" w:hAnsi="PT Astra Serif" w:cstheme="minorBidi"/>
          <w:bCs/>
          <w:sz w:val="28"/>
          <w:szCs w:val="28"/>
          <w:lang w:eastAsia="en-US"/>
        </w:rPr>
        <w:t xml:space="preserve"> 2025 года </w:t>
      </w:r>
      <w:r w:rsidRPr="00F1782B">
        <w:rPr>
          <w:rFonts w:ascii="PT Astra Serif" w:hAnsi="PT Astra Serif"/>
          <w:sz w:val="28"/>
          <w:szCs w:val="28"/>
        </w:rPr>
        <w:t>мера государственной поддержки</w:t>
      </w:r>
      <w:r w:rsidRPr="00F1782B">
        <w:rPr>
          <w:rFonts w:ascii="PT Astra Serif" w:hAnsi="PT Astra Serif"/>
          <w:sz w:val="28"/>
          <w:szCs w:val="28"/>
        </w:rPr>
        <w:br/>
      </w:r>
      <w:r w:rsidRPr="00F1782B">
        <w:rPr>
          <w:rFonts w:ascii="PT Astra Serif" w:hAnsi="PT Astra Serif"/>
          <w:bCs/>
          <w:sz w:val="28"/>
          <w:szCs w:val="28"/>
        </w:rPr>
        <w:t>по содействию началу осуществления безработными гражданами предпринимательской и иной приносящей доход деятельности</w:t>
      </w:r>
      <w:r w:rsidRPr="00F1782B">
        <w:rPr>
          <w:rFonts w:ascii="PT Astra Serif" w:eastAsia="Calibri" w:hAnsi="PT Astra Serif"/>
          <w:color w:val="000000"/>
          <w:sz w:val="28"/>
          <w:szCs w:val="28"/>
        </w:rPr>
        <w:t xml:space="preserve">, включая оказание им единовременной финансовой помощи при </w:t>
      </w:r>
      <w:r w:rsidRPr="00F1782B">
        <w:rPr>
          <w:rFonts w:ascii="PT Astra Serif" w:eastAsia="Calibri" w:hAnsi="PT Astra Serif"/>
          <w:sz w:val="28"/>
          <w:szCs w:val="28"/>
        </w:rPr>
        <w:t>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учёт физического лица в налоговом органе в качестве плательщика налога</w:t>
      </w:r>
      <w:r w:rsidRPr="00F1782B">
        <w:rPr>
          <w:rFonts w:ascii="PT Astra Serif" w:eastAsia="Calibri" w:hAnsi="PT Astra Serif"/>
          <w:sz w:val="28"/>
          <w:szCs w:val="28"/>
        </w:rPr>
        <w:br/>
        <w:t>на профессиональный доход</w:t>
      </w:r>
      <w:r w:rsidRPr="00F1782B">
        <w:rPr>
          <w:rFonts w:ascii="PT Astra Serif" w:eastAsiaTheme="minorHAnsi" w:hAnsi="PT Astra Serif" w:cstheme="minorBidi"/>
          <w:bCs/>
          <w:sz w:val="28"/>
          <w:szCs w:val="28"/>
          <w:lang w:eastAsia="en-US"/>
        </w:rPr>
        <w:t xml:space="preserve"> оказана 1 безработному гражданину.</w:t>
      </w:r>
      <w:r w:rsidRPr="00F1782B">
        <w:rPr>
          <w:rFonts w:ascii="PT Astra Serif" w:eastAsiaTheme="minorHAnsi" w:hAnsi="PT Astra Serif" w:cstheme="minorBidi"/>
          <w:bCs/>
          <w:sz w:val="28"/>
          <w:szCs w:val="28"/>
          <w:lang w:eastAsia="en-US"/>
        </w:rPr>
        <w:br/>
        <w:t>На реализацию мероприятия по содействию началу осуществления безработными гражданами предпринимательской и иной приносящий доход деятельности из средств регионального бюджета израсходовано</w:t>
      </w:r>
      <w:r w:rsidRPr="00F1782B">
        <w:rPr>
          <w:rFonts w:ascii="PT Astra Serif" w:eastAsiaTheme="minorHAnsi" w:hAnsi="PT Astra Serif" w:cstheme="minorBidi"/>
          <w:bCs/>
          <w:sz w:val="28"/>
          <w:szCs w:val="28"/>
          <w:lang w:eastAsia="en-US"/>
        </w:rPr>
        <w:br/>
        <w:t>67,</w:t>
      </w:r>
      <w:r w:rsidR="00242E99" w:rsidRPr="00F1782B">
        <w:rPr>
          <w:rFonts w:ascii="PT Astra Serif" w:eastAsiaTheme="minorHAnsi" w:hAnsi="PT Astra Serif" w:cstheme="minorBidi"/>
          <w:bCs/>
          <w:sz w:val="28"/>
          <w:szCs w:val="28"/>
          <w:lang w:eastAsia="en-US"/>
        </w:rPr>
        <w:t xml:space="preserve">7 </w:t>
      </w:r>
      <w:r w:rsidRPr="00F1782B">
        <w:rPr>
          <w:rFonts w:ascii="PT Astra Serif" w:eastAsiaTheme="minorHAnsi" w:hAnsi="PT Astra Serif" w:cstheme="minorBidi"/>
          <w:bCs/>
          <w:sz w:val="28"/>
          <w:szCs w:val="28"/>
          <w:lang w:eastAsia="en-US"/>
        </w:rPr>
        <w:t>тыс</w:t>
      </w:r>
      <w:r w:rsidR="00242E99" w:rsidRPr="00F1782B">
        <w:rPr>
          <w:rFonts w:ascii="PT Astra Serif" w:eastAsiaTheme="minorHAnsi" w:hAnsi="PT Astra Serif" w:cstheme="minorBidi"/>
          <w:bCs/>
          <w:sz w:val="28"/>
          <w:szCs w:val="28"/>
          <w:lang w:eastAsia="en-US"/>
        </w:rPr>
        <w:t>.</w:t>
      </w:r>
      <w:r w:rsidRPr="00F1782B">
        <w:rPr>
          <w:rFonts w:ascii="PT Astra Serif" w:eastAsiaTheme="minorHAnsi" w:hAnsi="PT Astra Serif" w:cstheme="minorBidi"/>
          <w:bCs/>
          <w:sz w:val="28"/>
          <w:szCs w:val="28"/>
          <w:lang w:eastAsia="en-US"/>
        </w:rPr>
        <w:t xml:space="preserve"> рублей.</w:t>
      </w:r>
    </w:p>
    <w:p w14:paraId="0153ACFE" w14:textId="77777777" w:rsidR="00F97BB7" w:rsidRPr="00F1782B" w:rsidRDefault="00F97BB7" w:rsidP="00F97BB7">
      <w:pPr>
        <w:ind w:firstLine="709"/>
        <w:jc w:val="both"/>
        <w:rPr>
          <w:rFonts w:ascii="PT Astra Serif" w:eastAsiaTheme="minorHAnsi" w:hAnsi="PT Astra Serif" w:cstheme="minorBidi"/>
          <w:bCs/>
          <w:i/>
          <w:sz w:val="28"/>
          <w:szCs w:val="28"/>
          <w:lang w:eastAsia="en-US"/>
        </w:rPr>
      </w:pPr>
      <w:r w:rsidRPr="00F1782B">
        <w:rPr>
          <w:rFonts w:ascii="PT Astra Serif" w:eastAsiaTheme="minorHAnsi" w:hAnsi="PT Astra Serif" w:cstheme="minorBidi"/>
          <w:bCs/>
          <w:i/>
          <w:sz w:val="28"/>
          <w:szCs w:val="28"/>
          <w:lang w:eastAsia="en-US"/>
        </w:rPr>
        <w:t>Мера государственной поддержки по организации сопровождения при содействии занятости инвалидов.</w:t>
      </w:r>
    </w:p>
    <w:p w14:paraId="02202B26" w14:textId="77777777" w:rsidR="00F97BB7" w:rsidRPr="00F1782B" w:rsidRDefault="00F97BB7" w:rsidP="00F97BB7">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 xml:space="preserve">В 1 полугодии 2025 года в филиалы Кадрового центра обратилось </w:t>
      </w:r>
      <w:r w:rsidRPr="00F1782B">
        <w:rPr>
          <w:rFonts w:ascii="PT Astra Serif" w:eastAsiaTheme="minorHAnsi" w:hAnsi="PT Astra Serif" w:cstheme="minorBidi"/>
          <w:bCs/>
          <w:sz w:val="28"/>
          <w:szCs w:val="28"/>
          <w:lang w:eastAsia="en-US"/>
        </w:rPr>
        <w:br/>
        <w:t>267 инвалидов, из них - 33 инвалида с психиатрическими заболеваниями, ментальными или интеллектуальными нарушениями (12,36 % от общего числа инвалидов, обратившихся в органы службы занятости за содействием в поиске работы в 1 полугодии 2025 года).</w:t>
      </w:r>
    </w:p>
    <w:p w14:paraId="2723FDFD" w14:textId="77777777" w:rsidR="00F97BB7" w:rsidRPr="00F1782B" w:rsidRDefault="00F97BB7" w:rsidP="00F97BB7">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lastRenderedPageBreak/>
        <w:t xml:space="preserve">Трудоустройство инвалидов с ментальными нарушениями (страдающих психическими расстройствами), осуществляется как на постоянные рабочие места, в том числе в счёт установленной квоты для приёма на работу инвалидов, так и на временные. По вопросу трудоустройства лиц с ментальными нарушениями филиалы Кадрового центра сотрудничают с областным государственным казённым учреждением социального обслуживания «Реабилитационный центр для детей и подростков с ограниченными возможностями «Подсолнух» (далее - Реабилитационный центр «Подсолнух»), куда ежегодно на временные рабочие места по профессии «садовник» трудоустраиваются граждане данной категории. </w:t>
      </w:r>
    </w:p>
    <w:p w14:paraId="2AD3A631" w14:textId="77777777" w:rsidR="00F97BB7" w:rsidRPr="00F1782B" w:rsidRDefault="00F97BB7" w:rsidP="00F97BB7">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Помимо заработной платы со стороны Кадрового центра им выплачивается финансовая поддержка за счёт средств областного бюджета Ульяновской области (в настоящее время размер материальной поддержки за полный отработанный месяц составляет 3528 рублей).</w:t>
      </w:r>
    </w:p>
    <w:p w14:paraId="149B77BD" w14:textId="77777777" w:rsidR="00F97BB7" w:rsidRPr="00F1782B" w:rsidRDefault="00F97BB7" w:rsidP="00F97BB7">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 xml:space="preserve">В 2025 году трудоустроено 48 инвалидов, из них 8 инвалидов </w:t>
      </w:r>
      <w:r w:rsidRPr="00F1782B">
        <w:rPr>
          <w:rFonts w:ascii="PT Astra Serif" w:eastAsiaTheme="minorHAnsi" w:hAnsi="PT Astra Serif" w:cstheme="minorBidi"/>
          <w:bCs/>
          <w:sz w:val="28"/>
          <w:szCs w:val="28"/>
          <w:lang w:eastAsia="en-US"/>
        </w:rPr>
        <w:br/>
        <w:t xml:space="preserve">с психиатрическими заболеваниями, ментальными или интеллектуальными нарушениями (практически все, 7 человек, трудоустроены в Реабилитационный центр «Подсолнух» в рамках временного трудоустройства безработных граждан, испытывающих трудности в поиске работы). </w:t>
      </w:r>
    </w:p>
    <w:p w14:paraId="2B4D45E5" w14:textId="77777777" w:rsidR="00F97BB7" w:rsidRPr="00F1782B" w:rsidRDefault="00F97BB7" w:rsidP="00F97BB7">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 xml:space="preserve">Уровень трудоустройства инвалидов по итогам 1 квартала 2025 года </w:t>
      </w:r>
      <w:r w:rsidRPr="00F1782B">
        <w:rPr>
          <w:rFonts w:ascii="PT Astra Serif" w:eastAsiaTheme="minorHAnsi" w:hAnsi="PT Astra Serif" w:cstheme="minorBidi"/>
          <w:bCs/>
          <w:sz w:val="28"/>
          <w:szCs w:val="28"/>
          <w:lang w:eastAsia="en-US"/>
        </w:rPr>
        <w:br/>
        <w:t>составил 31,0 %, инвалидов с психиатрическими заболеваниями, ментальными или интеллектуальными нарушениями – 47,1 %.</w:t>
      </w:r>
    </w:p>
    <w:p w14:paraId="4E7F352D" w14:textId="77777777" w:rsidR="00F97BB7" w:rsidRPr="00F1782B" w:rsidRDefault="00F97BB7" w:rsidP="00F97BB7">
      <w:pPr>
        <w:ind w:firstLine="709"/>
        <w:jc w:val="both"/>
        <w:rPr>
          <w:rFonts w:ascii="PT Astra Serif" w:eastAsiaTheme="minorHAnsi" w:hAnsi="PT Astra Serif" w:cstheme="minorBidi"/>
          <w:bCs/>
          <w:i/>
          <w:sz w:val="28"/>
          <w:szCs w:val="28"/>
          <w:lang w:eastAsia="en-US"/>
        </w:rPr>
      </w:pPr>
      <w:r w:rsidRPr="00F1782B">
        <w:rPr>
          <w:rFonts w:ascii="PT Astra Serif" w:eastAsiaTheme="minorHAnsi" w:hAnsi="PT Astra Serif" w:cstheme="minorBidi"/>
          <w:bCs/>
          <w:i/>
          <w:sz w:val="28"/>
          <w:szCs w:val="28"/>
          <w:lang w:eastAsia="en-US"/>
        </w:rPr>
        <w:t>Мера государственной поддержки по организации временного трудоустройства несовершеннолетних граждан в возрасте от 14 до 18 лет в свободное от учёбы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w:t>
      </w:r>
      <w:r w:rsidRPr="00F1782B">
        <w:rPr>
          <w:rFonts w:ascii="PT Astra Serif" w:eastAsiaTheme="minorHAnsi" w:hAnsi="PT Astra Serif" w:cstheme="minorBidi"/>
          <w:b/>
          <w:bCs/>
          <w:sz w:val="28"/>
          <w:szCs w:val="28"/>
          <w:lang w:eastAsia="en-US"/>
        </w:rPr>
        <w:t xml:space="preserve"> </w:t>
      </w:r>
      <w:r w:rsidRPr="00F1782B">
        <w:rPr>
          <w:rFonts w:ascii="PT Astra Serif" w:eastAsiaTheme="minorHAnsi" w:hAnsi="PT Astra Serif" w:cstheme="minorBidi"/>
          <w:bCs/>
          <w:i/>
          <w:sz w:val="28"/>
          <w:szCs w:val="28"/>
          <w:lang w:eastAsia="en-US"/>
        </w:rPr>
        <w:t>с даты выдачи им документа об образовании и о квалификации</w:t>
      </w:r>
    </w:p>
    <w:p w14:paraId="0127CC6A" w14:textId="77777777" w:rsidR="00F97BB7" w:rsidRPr="00F1782B" w:rsidRDefault="00F97BB7" w:rsidP="00F97BB7">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В 1 полугодии 2025 года к временным работам приступили:</w:t>
      </w:r>
    </w:p>
    <w:p w14:paraId="6ED9BE32" w14:textId="77777777" w:rsidR="00F97BB7" w:rsidRPr="00F1782B" w:rsidRDefault="00F97BB7" w:rsidP="00F97BB7">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61 безработный гражданин, испытывающих трудности в поиске подходящей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14:paraId="32626D24" w14:textId="77777777" w:rsidR="00F97BB7" w:rsidRPr="00F1782B" w:rsidRDefault="00F97BB7" w:rsidP="00F97BB7">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 xml:space="preserve">3402 несовершеннолетних гражданина в свободное от учёбы время (или </w:t>
      </w:r>
      <w:r w:rsidRPr="00F1782B">
        <w:rPr>
          <w:rFonts w:ascii="PT Astra Serif" w:hAnsi="PT Astra Serif"/>
          <w:bCs/>
          <w:iCs/>
          <w:sz w:val="28"/>
          <w:szCs w:val="28"/>
        </w:rPr>
        <w:t xml:space="preserve">41,79 % </w:t>
      </w:r>
      <w:r w:rsidRPr="00F1782B">
        <w:rPr>
          <w:rFonts w:ascii="PT Astra Serif" w:eastAsiaTheme="minorHAnsi" w:hAnsi="PT Astra Serif" w:cstheme="minorBidi"/>
          <w:bCs/>
          <w:sz w:val="28"/>
          <w:szCs w:val="28"/>
          <w:lang w:eastAsia="en-US"/>
        </w:rPr>
        <w:t>от установленного годового планового показателя 2025 года).</w:t>
      </w:r>
    </w:p>
    <w:p w14:paraId="7F9F9722" w14:textId="2B75BE85" w:rsidR="00D653F6" w:rsidRPr="00F1782B" w:rsidRDefault="00F97BB7" w:rsidP="00F97BB7">
      <w:pPr>
        <w:ind w:firstLine="709"/>
        <w:jc w:val="both"/>
        <w:rPr>
          <w:rFonts w:ascii="PT Astra Serif" w:hAnsi="PT Astra Serif"/>
          <w:sz w:val="28"/>
          <w:szCs w:val="28"/>
        </w:rPr>
      </w:pPr>
      <w:r w:rsidRPr="00F1782B">
        <w:rPr>
          <w:rFonts w:ascii="PT Astra Serif" w:eastAsiaTheme="minorHAnsi" w:hAnsi="PT Astra Serif" w:cstheme="minorBidi"/>
          <w:bCs/>
          <w:sz w:val="28"/>
          <w:szCs w:val="28"/>
          <w:lang w:eastAsia="en-US"/>
        </w:rPr>
        <w:t xml:space="preserve">Из общего числа трудоустроенных подростков - </w:t>
      </w:r>
      <w:r w:rsidRPr="00F1782B">
        <w:rPr>
          <w:rFonts w:ascii="PT Astra Serif" w:hAnsi="PT Astra Serif"/>
          <w:bCs/>
          <w:iCs/>
          <w:sz w:val="28"/>
          <w:szCs w:val="28"/>
        </w:rPr>
        <w:t xml:space="preserve">287 человек находятся на особом контроле в органах службы занятости (8,43 %): 95 человек – </w:t>
      </w:r>
      <w:r w:rsidRPr="00F1782B">
        <w:rPr>
          <w:rFonts w:ascii="PT Astra Serif" w:hAnsi="PT Astra Serif"/>
          <w:bCs/>
          <w:iCs/>
          <w:sz w:val="28"/>
          <w:szCs w:val="28"/>
        </w:rPr>
        <w:br/>
        <w:t xml:space="preserve">из числа детей-сирот и детей, оставшихся без попечения родителей, 100 человек </w:t>
      </w:r>
      <w:proofErr w:type="gramStart"/>
      <w:r w:rsidRPr="00F1782B">
        <w:rPr>
          <w:rFonts w:ascii="PT Astra Serif" w:hAnsi="PT Astra Serif"/>
          <w:bCs/>
          <w:iCs/>
          <w:sz w:val="28"/>
          <w:szCs w:val="28"/>
        </w:rPr>
        <w:t>–и</w:t>
      </w:r>
      <w:proofErr w:type="gramEnd"/>
      <w:r w:rsidRPr="00F1782B">
        <w:rPr>
          <w:rFonts w:ascii="PT Astra Serif" w:hAnsi="PT Astra Serif"/>
          <w:bCs/>
          <w:iCs/>
          <w:sz w:val="28"/>
          <w:szCs w:val="28"/>
        </w:rPr>
        <w:t>з многодетных семей, 11 человек - из неполных семей, 7 человек – из числа подростков, находящихся под опекой, 6 человек – из числа подростков</w:t>
      </w:r>
      <w:r w:rsidR="00F1782B" w:rsidRPr="00F1782B">
        <w:rPr>
          <w:rFonts w:ascii="PT Astra Serif" w:hAnsi="PT Astra Serif"/>
          <w:bCs/>
          <w:iCs/>
          <w:sz w:val="28"/>
          <w:szCs w:val="28"/>
        </w:rPr>
        <w:t xml:space="preserve">, состоящих на учёте в органах </w:t>
      </w:r>
      <w:r w:rsidRPr="00F1782B">
        <w:rPr>
          <w:rFonts w:ascii="PT Astra Serif" w:hAnsi="PT Astra Serif"/>
          <w:bCs/>
          <w:iCs/>
          <w:sz w:val="28"/>
          <w:szCs w:val="28"/>
        </w:rPr>
        <w:t>и учр</w:t>
      </w:r>
      <w:r w:rsidR="00F1782B" w:rsidRPr="00F1782B">
        <w:rPr>
          <w:rFonts w:ascii="PT Astra Serif" w:hAnsi="PT Astra Serif"/>
          <w:bCs/>
          <w:iCs/>
          <w:sz w:val="28"/>
          <w:szCs w:val="28"/>
        </w:rPr>
        <w:t xml:space="preserve">еждениях системы </w:t>
      </w:r>
      <w:r w:rsidR="00F1782B" w:rsidRPr="00F1782B">
        <w:rPr>
          <w:rFonts w:ascii="PT Astra Serif" w:hAnsi="PT Astra Serif"/>
          <w:bCs/>
          <w:iCs/>
          <w:sz w:val="28"/>
          <w:szCs w:val="28"/>
        </w:rPr>
        <w:lastRenderedPageBreak/>
        <w:t xml:space="preserve">профилактики, </w:t>
      </w:r>
      <w:r w:rsidRPr="00F1782B">
        <w:rPr>
          <w:rFonts w:ascii="PT Astra Serif" w:hAnsi="PT Astra Serif"/>
          <w:bCs/>
          <w:iCs/>
          <w:sz w:val="28"/>
          <w:szCs w:val="28"/>
        </w:rPr>
        <w:t>17 человек – из числа подростков, состо</w:t>
      </w:r>
      <w:r w:rsidR="00F1782B" w:rsidRPr="00F1782B">
        <w:rPr>
          <w:rFonts w:ascii="PT Astra Serif" w:hAnsi="PT Astra Serif"/>
          <w:bCs/>
          <w:iCs/>
          <w:sz w:val="28"/>
          <w:szCs w:val="28"/>
        </w:rPr>
        <w:t xml:space="preserve">ящих на профилактическом учёте </w:t>
      </w:r>
      <w:r w:rsidRPr="00F1782B">
        <w:rPr>
          <w:rFonts w:ascii="PT Astra Serif" w:hAnsi="PT Astra Serif"/>
          <w:bCs/>
          <w:iCs/>
          <w:sz w:val="28"/>
          <w:szCs w:val="28"/>
        </w:rPr>
        <w:t>в органах внутренних дел, 33 человек</w:t>
      </w:r>
      <w:r w:rsidR="00F1782B" w:rsidRPr="00F1782B">
        <w:rPr>
          <w:rFonts w:ascii="PT Astra Serif" w:hAnsi="PT Astra Serif"/>
          <w:bCs/>
          <w:iCs/>
          <w:sz w:val="28"/>
          <w:szCs w:val="28"/>
        </w:rPr>
        <w:t xml:space="preserve">а – из малообеспеченных семей, </w:t>
      </w:r>
      <w:r w:rsidRPr="00F1782B">
        <w:rPr>
          <w:rFonts w:ascii="PT Astra Serif" w:hAnsi="PT Astra Serif"/>
          <w:bCs/>
          <w:iCs/>
          <w:sz w:val="28"/>
          <w:szCs w:val="28"/>
        </w:rPr>
        <w:t>2 человека – из неблагополучных семей, 16 человек – дети участников специальной военной операции.</w:t>
      </w:r>
    </w:p>
    <w:p w14:paraId="2875F7D4" w14:textId="77777777" w:rsidR="00D653F6" w:rsidRPr="00F1782B" w:rsidRDefault="00D653F6" w:rsidP="00D653F6">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Фонд оплаты труда подростка, участвующего во временном трудоустройстве в свободное от учёбы время, складывается из:</w:t>
      </w:r>
    </w:p>
    <w:p w14:paraId="50B138E3" w14:textId="77777777" w:rsidR="00D653F6" w:rsidRPr="00F1782B" w:rsidRDefault="00D653F6" w:rsidP="00D653F6">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 финансовая поддержка со стороны службы занятости за счёт средств областного бюджета Ульяновской области согласно пропорционально отработанному времени, в размере 2646 рублей за полный отработанный месяц;</w:t>
      </w:r>
    </w:p>
    <w:p w14:paraId="39E03122" w14:textId="77777777" w:rsidR="00D653F6" w:rsidRPr="00F1782B" w:rsidRDefault="00D653F6" w:rsidP="00D653F6">
      <w:pPr>
        <w:ind w:firstLine="709"/>
        <w:jc w:val="both"/>
        <w:rPr>
          <w:rFonts w:ascii="PT Astra Serif" w:eastAsiaTheme="minorHAnsi" w:hAnsi="PT Astra Serif" w:cstheme="minorBidi"/>
          <w:bCs/>
          <w:sz w:val="28"/>
          <w:szCs w:val="28"/>
          <w:lang w:eastAsia="en-US"/>
        </w:rPr>
      </w:pPr>
      <w:r w:rsidRPr="00F1782B">
        <w:rPr>
          <w:rFonts w:ascii="PT Astra Serif" w:eastAsiaTheme="minorHAnsi" w:hAnsi="PT Astra Serif" w:cstheme="minorBidi"/>
          <w:bCs/>
          <w:sz w:val="28"/>
          <w:szCs w:val="28"/>
          <w:lang w:eastAsia="en-US"/>
        </w:rPr>
        <w:t>– заработной платы, которая выплачивается за счёт собственных средств работодателя (в случае если работодатель является бюджетной организацией, выплата заработной платы осуществляется за счет средств местного бюджета), размер заработной платы не должен быть менее установленного МРОТ (пропорционально отработанному времени);</w:t>
      </w:r>
    </w:p>
    <w:p w14:paraId="68C9C8EE" w14:textId="1760D850" w:rsidR="00D653F6" w:rsidRPr="00F1782B" w:rsidRDefault="00D653F6" w:rsidP="00D653F6">
      <w:pPr>
        <w:ind w:firstLine="709"/>
        <w:jc w:val="both"/>
        <w:rPr>
          <w:rFonts w:ascii="PT Astra Serif" w:eastAsiaTheme="minorHAnsi" w:hAnsi="PT Astra Serif" w:cstheme="minorBidi"/>
          <w:bCs/>
          <w:sz w:val="28"/>
          <w:szCs w:val="28"/>
          <w:lang w:eastAsia="en-US"/>
        </w:rPr>
      </w:pPr>
      <w:proofErr w:type="gramStart"/>
      <w:r w:rsidRPr="00F1782B">
        <w:rPr>
          <w:rFonts w:ascii="PT Astra Serif" w:eastAsiaTheme="minorHAnsi" w:hAnsi="PT Astra Serif" w:cstheme="minorBidi"/>
          <w:b/>
          <w:bCs/>
          <w:i/>
          <w:sz w:val="28"/>
          <w:szCs w:val="28"/>
          <w:lang w:eastAsia="en-US"/>
        </w:rPr>
        <w:t>«Назначены социальные выплаты безработным гражданам, в том числе из числа инвалидов и лиц, освобождённых из учреждений, исполняющих наказание в виде лишения свободы,  в виде пособия по безработице; пенсии, назначаемой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roofErr w:type="gramEnd"/>
      <w:r w:rsidRPr="00F1782B">
        <w:rPr>
          <w:rFonts w:ascii="PT Astra Serif" w:eastAsiaTheme="minorHAnsi" w:hAnsi="PT Astra Serif" w:cstheme="minorBidi"/>
          <w:b/>
          <w:bCs/>
          <w:i/>
          <w:sz w:val="28"/>
          <w:szCs w:val="28"/>
          <w:lang w:eastAsia="en-US"/>
        </w:rPr>
        <w:t xml:space="preserve"> ежемесячной доплаты детям-сиротам, детям, оставшимся без попечения родителей, лицам из числа детей-сирот и детей, оставшихся без попечения родителей»</w:t>
      </w:r>
      <w:r w:rsidRPr="00F1782B">
        <w:rPr>
          <w:rFonts w:ascii="PT Astra Serif" w:eastAsiaTheme="minorHAnsi" w:hAnsi="PT Astra Serif" w:cstheme="minorBidi"/>
          <w:bCs/>
          <w:sz w:val="28"/>
          <w:szCs w:val="28"/>
          <w:lang w:eastAsia="en-US"/>
        </w:rPr>
        <w:t xml:space="preserve"> составило </w:t>
      </w:r>
      <w:r w:rsidR="003D14CF" w:rsidRPr="00F1782B">
        <w:rPr>
          <w:rFonts w:ascii="PT Astra Serif" w:eastAsiaTheme="minorHAnsi" w:hAnsi="PT Astra Serif" w:cstheme="minorBidi"/>
          <w:bCs/>
          <w:sz w:val="28"/>
          <w:szCs w:val="28"/>
          <w:lang w:eastAsia="en-US"/>
        </w:rPr>
        <w:t>3137</w:t>
      </w:r>
      <w:r w:rsidRPr="00F1782B">
        <w:rPr>
          <w:rFonts w:ascii="PT Astra Serif" w:eastAsiaTheme="minorHAnsi" w:hAnsi="PT Astra Serif" w:cstheme="minorBidi"/>
          <w:bCs/>
          <w:sz w:val="28"/>
          <w:szCs w:val="28"/>
          <w:lang w:eastAsia="en-US"/>
        </w:rPr>
        <w:t xml:space="preserve"> человек или </w:t>
      </w:r>
      <w:r w:rsidR="00F1782B" w:rsidRPr="00F1782B">
        <w:rPr>
          <w:rFonts w:ascii="PT Astra Serif" w:eastAsiaTheme="minorHAnsi" w:hAnsi="PT Astra Serif" w:cstheme="minorBidi"/>
          <w:bCs/>
          <w:sz w:val="28"/>
          <w:szCs w:val="28"/>
          <w:lang w:eastAsia="en-US"/>
        </w:rPr>
        <w:t>151,7</w:t>
      </w:r>
      <w:r w:rsidRPr="00F1782B">
        <w:rPr>
          <w:rFonts w:ascii="PT Astra Serif" w:eastAsiaTheme="minorHAnsi" w:hAnsi="PT Astra Serif" w:cstheme="minorBidi"/>
          <w:bCs/>
          <w:sz w:val="28"/>
          <w:szCs w:val="28"/>
          <w:lang w:eastAsia="en-US"/>
        </w:rPr>
        <w:t>% от годового планового значения (6500 человек)</w:t>
      </w:r>
      <w:r w:rsidRPr="00F1782B">
        <w:rPr>
          <w:rFonts w:ascii="PT Astra Serif" w:hAnsi="PT Astra Serif"/>
          <w:sz w:val="28"/>
          <w:szCs w:val="28"/>
        </w:rPr>
        <w:t xml:space="preserve"> (ф</w:t>
      </w:r>
      <w:r w:rsidRPr="00F1782B">
        <w:rPr>
          <w:rFonts w:ascii="PT Astra Serif" w:eastAsiaTheme="minorHAnsi" w:hAnsi="PT Astra Serif" w:cstheme="minorBidi"/>
          <w:bCs/>
          <w:sz w:val="28"/>
          <w:szCs w:val="28"/>
          <w:lang w:eastAsia="en-US"/>
        </w:rPr>
        <w:t xml:space="preserve">орма 1-Т (трудоустройство) «Сведения о содействии занятости граждан»). Расходы осуществляются по мероприятию «Социальные выплаты безработным гражданам и иным категориям граждан в соответствии с законодательством о занятости населения» и составили </w:t>
      </w:r>
      <w:r w:rsidR="00F1782B" w:rsidRPr="00F1782B">
        <w:rPr>
          <w:rFonts w:ascii="PT Astra Serif" w:eastAsiaTheme="minorHAnsi" w:hAnsi="PT Astra Serif" w:cstheme="minorBidi"/>
          <w:bCs/>
          <w:sz w:val="28"/>
          <w:szCs w:val="28"/>
          <w:lang w:eastAsia="en-US"/>
        </w:rPr>
        <w:t>59 021,2</w:t>
      </w:r>
      <w:r w:rsidRPr="00F1782B">
        <w:rPr>
          <w:rFonts w:ascii="PT Astra Serif" w:eastAsiaTheme="minorHAnsi" w:hAnsi="PT Astra Serif" w:cstheme="minorBidi"/>
          <w:bCs/>
          <w:sz w:val="28"/>
          <w:szCs w:val="28"/>
          <w:lang w:eastAsia="en-US"/>
        </w:rPr>
        <w:t xml:space="preserve"> тыс. рублей или </w:t>
      </w:r>
      <w:r w:rsidR="00F1782B" w:rsidRPr="00F1782B">
        <w:rPr>
          <w:rFonts w:ascii="PT Astra Serif" w:eastAsiaTheme="minorHAnsi" w:hAnsi="PT Astra Serif" w:cstheme="minorBidi"/>
          <w:bCs/>
          <w:sz w:val="28"/>
          <w:szCs w:val="28"/>
          <w:lang w:eastAsia="en-US"/>
        </w:rPr>
        <w:t>30,7</w:t>
      </w:r>
      <w:r w:rsidRPr="00F1782B">
        <w:rPr>
          <w:rFonts w:ascii="PT Astra Serif" w:eastAsiaTheme="minorHAnsi" w:hAnsi="PT Astra Serif" w:cstheme="minorBidi"/>
          <w:bCs/>
          <w:sz w:val="28"/>
          <w:szCs w:val="28"/>
          <w:lang w:eastAsia="en-US"/>
        </w:rPr>
        <w:t xml:space="preserve"> % от годового планового значения (</w:t>
      </w:r>
      <w:r w:rsidR="00875DC9" w:rsidRPr="00F1782B">
        <w:rPr>
          <w:rFonts w:ascii="PT Astra Serif" w:eastAsiaTheme="minorHAnsi" w:hAnsi="PT Astra Serif" w:cstheme="minorBidi"/>
          <w:bCs/>
          <w:sz w:val="28"/>
          <w:szCs w:val="28"/>
          <w:lang w:eastAsia="en-US"/>
        </w:rPr>
        <w:t>192 375,8</w:t>
      </w:r>
      <w:r w:rsidRPr="00F1782B">
        <w:rPr>
          <w:rFonts w:ascii="PT Astra Serif" w:eastAsiaTheme="minorHAnsi" w:hAnsi="PT Astra Serif" w:cstheme="minorBidi"/>
          <w:bCs/>
          <w:sz w:val="28"/>
          <w:szCs w:val="28"/>
          <w:lang w:eastAsia="en-US"/>
        </w:rPr>
        <w:t xml:space="preserve"> тыс. рублей) за счёт средств федерального бюджета;</w:t>
      </w:r>
    </w:p>
    <w:p w14:paraId="202E3BAA" w14:textId="29D8EFE7" w:rsidR="00D653F6" w:rsidRPr="00E93759" w:rsidRDefault="00D653F6" w:rsidP="00D653F6">
      <w:pPr>
        <w:ind w:firstLine="709"/>
        <w:jc w:val="both"/>
        <w:rPr>
          <w:rFonts w:ascii="PT Astra Serif" w:eastAsiaTheme="minorHAnsi" w:hAnsi="PT Astra Serif" w:cstheme="minorBidi"/>
          <w:bCs/>
          <w:sz w:val="28"/>
          <w:szCs w:val="28"/>
          <w:lang w:eastAsia="en-US"/>
        </w:rPr>
      </w:pPr>
      <w:r w:rsidRPr="00E93759">
        <w:rPr>
          <w:rFonts w:ascii="PT Astra Serif" w:eastAsiaTheme="minorHAnsi" w:hAnsi="PT Astra Serif" w:cstheme="minorBidi"/>
          <w:b/>
          <w:bCs/>
          <w:i/>
          <w:sz w:val="28"/>
          <w:szCs w:val="28"/>
          <w:lang w:eastAsia="en-US"/>
        </w:rPr>
        <w:t>«Предоставлены меры социальной поддержки предусмотренные Законом Ульяновской области от 02.10.2020 № 103-ЗО «О правовом регулировании отдельных вопросов статуса молодых специалистов в Ульяновской области» работникам органов службы занятости отнесенных к категории молодых специалистов»</w:t>
      </w:r>
      <w:r w:rsidRPr="00E93759">
        <w:rPr>
          <w:rFonts w:ascii="PT Astra Serif" w:eastAsiaTheme="minorHAnsi" w:hAnsi="PT Astra Serif" w:cstheme="minorBidi"/>
          <w:bCs/>
          <w:sz w:val="28"/>
          <w:szCs w:val="28"/>
          <w:lang w:eastAsia="en-US"/>
        </w:rPr>
        <w:t xml:space="preserve"> составило </w:t>
      </w:r>
      <w:r w:rsidR="00E93759">
        <w:rPr>
          <w:rFonts w:ascii="PT Astra Serif" w:eastAsiaTheme="minorHAnsi" w:hAnsi="PT Astra Serif" w:cstheme="minorBidi"/>
          <w:bCs/>
          <w:sz w:val="28"/>
          <w:szCs w:val="28"/>
          <w:lang w:eastAsia="en-US"/>
        </w:rPr>
        <w:t>7</w:t>
      </w:r>
      <w:r w:rsidRPr="00E93759">
        <w:rPr>
          <w:rFonts w:ascii="PT Astra Serif" w:eastAsiaTheme="minorHAnsi" w:hAnsi="PT Astra Serif" w:cstheme="minorBidi"/>
          <w:bCs/>
          <w:sz w:val="28"/>
          <w:szCs w:val="28"/>
          <w:lang w:eastAsia="en-US"/>
        </w:rPr>
        <w:t xml:space="preserve"> человек</w:t>
      </w:r>
      <w:r w:rsidRPr="00E93759">
        <w:rPr>
          <w:rFonts w:ascii="PT Astra Serif" w:hAnsi="PT Astra Serif"/>
          <w:sz w:val="28"/>
          <w:szCs w:val="28"/>
        </w:rPr>
        <w:t xml:space="preserve"> (м</w:t>
      </w:r>
      <w:r w:rsidRPr="00E93759">
        <w:rPr>
          <w:rFonts w:ascii="PT Astra Serif" w:eastAsiaTheme="minorHAnsi" w:hAnsi="PT Astra Serif" w:cstheme="minorBidi"/>
          <w:bCs/>
          <w:sz w:val="28"/>
          <w:szCs w:val="28"/>
          <w:lang w:eastAsia="en-US"/>
        </w:rPr>
        <w:t xml:space="preserve">ониторинг реализации Закона Ульяновской области от 02.10.2020 № 103-ЗО «О правовом регулировании отдельных вопросов статуса молодых специалистов в Ульяновской области» по оказанным мерам поддержки молодым специалистам в разрезе ИОГВ и структурных подразделений Администрации Правительства Ульяновской области) или </w:t>
      </w:r>
      <w:r w:rsidR="00E93759">
        <w:rPr>
          <w:rFonts w:ascii="PT Astra Serif" w:eastAsiaTheme="minorHAnsi" w:hAnsi="PT Astra Serif" w:cstheme="minorBidi"/>
          <w:bCs/>
          <w:sz w:val="28"/>
          <w:szCs w:val="28"/>
          <w:lang w:eastAsia="en-US"/>
        </w:rPr>
        <w:t>63,6</w:t>
      </w:r>
      <w:r w:rsidRPr="00E93759">
        <w:rPr>
          <w:rFonts w:ascii="PT Astra Serif" w:eastAsiaTheme="minorHAnsi" w:hAnsi="PT Astra Serif" w:cstheme="minorBidi"/>
          <w:bCs/>
          <w:sz w:val="28"/>
          <w:szCs w:val="28"/>
          <w:lang w:eastAsia="en-US"/>
        </w:rPr>
        <w:t xml:space="preserve">% от годового планового значения (11 человек). Расходы осуществляются по мероприятию «Реализация Закона Ульяновской области от 2 октября 2020 года № 103-ЗО «О правовом регулировании отдельных вопросов статуса молодых специалистов в Ульяновской области» и составили </w:t>
      </w:r>
      <w:r w:rsidR="00E93759">
        <w:rPr>
          <w:rFonts w:ascii="PT Astra Serif" w:eastAsiaTheme="minorHAnsi" w:hAnsi="PT Astra Serif" w:cstheme="minorBidi"/>
          <w:bCs/>
          <w:sz w:val="28"/>
          <w:szCs w:val="28"/>
          <w:lang w:eastAsia="en-US"/>
        </w:rPr>
        <w:t>59</w:t>
      </w:r>
      <w:r w:rsidR="00A52794" w:rsidRPr="00E93759">
        <w:rPr>
          <w:rFonts w:ascii="PT Astra Serif" w:eastAsiaTheme="minorHAnsi" w:hAnsi="PT Astra Serif" w:cstheme="minorBidi"/>
          <w:bCs/>
          <w:sz w:val="28"/>
          <w:szCs w:val="28"/>
          <w:lang w:eastAsia="en-US"/>
        </w:rPr>
        <w:t>,0</w:t>
      </w:r>
      <w:r w:rsidRPr="00E93759">
        <w:rPr>
          <w:rFonts w:ascii="PT Astra Serif" w:eastAsiaTheme="minorHAnsi" w:hAnsi="PT Astra Serif" w:cstheme="minorBidi"/>
          <w:bCs/>
          <w:sz w:val="28"/>
          <w:szCs w:val="28"/>
          <w:lang w:eastAsia="en-US"/>
        </w:rPr>
        <w:t xml:space="preserve"> тыс. рублей или </w:t>
      </w:r>
      <w:r w:rsidR="00A52794" w:rsidRPr="00E93759">
        <w:rPr>
          <w:rFonts w:ascii="PT Astra Serif" w:eastAsiaTheme="minorHAnsi" w:hAnsi="PT Astra Serif" w:cstheme="minorBidi"/>
          <w:bCs/>
          <w:sz w:val="28"/>
          <w:szCs w:val="28"/>
          <w:lang w:eastAsia="en-US"/>
        </w:rPr>
        <w:br/>
      </w:r>
      <w:r w:rsidR="00E93759">
        <w:rPr>
          <w:rFonts w:ascii="PT Astra Serif" w:eastAsiaTheme="minorHAnsi" w:hAnsi="PT Astra Serif" w:cstheme="minorBidi"/>
          <w:bCs/>
          <w:sz w:val="28"/>
          <w:szCs w:val="28"/>
          <w:lang w:eastAsia="en-US"/>
        </w:rPr>
        <w:lastRenderedPageBreak/>
        <w:t>25,7</w:t>
      </w:r>
      <w:r w:rsidRPr="00E93759">
        <w:rPr>
          <w:rFonts w:ascii="PT Astra Serif" w:eastAsiaTheme="minorHAnsi" w:hAnsi="PT Astra Serif" w:cstheme="minorBidi"/>
          <w:bCs/>
          <w:sz w:val="28"/>
          <w:szCs w:val="28"/>
          <w:lang w:eastAsia="en-US"/>
        </w:rPr>
        <w:t xml:space="preserve"> % от годового планового значения (</w:t>
      </w:r>
      <w:r w:rsidR="00A52794" w:rsidRPr="00E93759">
        <w:rPr>
          <w:rFonts w:ascii="PT Astra Serif" w:eastAsiaTheme="minorHAnsi" w:hAnsi="PT Astra Serif" w:cstheme="minorBidi"/>
          <w:bCs/>
          <w:sz w:val="28"/>
          <w:szCs w:val="28"/>
          <w:lang w:eastAsia="en-US"/>
        </w:rPr>
        <w:t>230</w:t>
      </w:r>
      <w:r w:rsidRPr="00E93759">
        <w:rPr>
          <w:rFonts w:ascii="PT Astra Serif" w:eastAsiaTheme="minorHAnsi" w:hAnsi="PT Astra Serif" w:cstheme="minorBidi"/>
          <w:bCs/>
          <w:sz w:val="28"/>
          <w:szCs w:val="28"/>
          <w:lang w:eastAsia="en-US"/>
        </w:rPr>
        <w:t>,0 тыс. рублей) за счёт средств областного бюджета;</w:t>
      </w:r>
    </w:p>
    <w:p w14:paraId="28B39D22" w14:textId="77777777" w:rsidR="00D653F6" w:rsidRPr="0002460A" w:rsidRDefault="00D653F6" w:rsidP="00D653F6">
      <w:pPr>
        <w:ind w:firstLine="709"/>
        <w:jc w:val="both"/>
        <w:rPr>
          <w:rFonts w:ascii="PT Astra Serif" w:eastAsiaTheme="minorHAnsi" w:hAnsi="PT Astra Serif" w:cstheme="minorBidi"/>
          <w:bCs/>
          <w:sz w:val="28"/>
          <w:szCs w:val="28"/>
          <w:lang w:eastAsia="en-US"/>
        </w:rPr>
      </w:pPr>
      <w:r w:rsidRPr="0002460A">
        <w:rPr>
          <w:rFonts w:ascii="PT Astra Serif" w:eastAsiaTheme="minorHAnsi" w:hAnsi="PT Astra Serif" w:cstheme="minorBidi"/>
          <w:b/>
          <w:bCs/>
          <w:i/>
          <w:sz w:val="28"/>
          <w:szCs w:val="28"/>
          <w:lang w:eastAsia="en-US"/>
        </w:rPr>
        <w:t>«Проведены мероприятия в области социального партнёрства»</w:t>
      </w:r>
      <w:r w:rsidRPr="0002460A">
        <w:rPr>
          <w:rFonts w:ascii="PT Astra Serif" w:eastAsiaTheme="minorHAnsi" w:hAnsi="PT Astra Serif" w:cstheme="minorBidi"/>
          <w:bCs/>
          <w:sz w:val="28"/>
          <w:szCs w:val="28"/>
          <w:lang w:eastAsia="en-US"/>
        </w:rPr>
        <w:t xml:space="preserve"> </w:t>
      </w:r>
      <w:r w:rsidR="00A52794" w:rsidRPr="0002460A">
        <w:rPr>
          <w:rFonts w:ascii="PT Astra Serif" w:eastAsiaTheme="minorHAnsi" w:hAnsi="PT Astra Serif" w:cstheme="minorBidi"/>
          <w:bCs/>
          <w:sz w:val="28"/>
          <w:szCs w:val="28"/>
          <w:lang w:eastAsia="en-US"/>
        </w:rPr>
        <w:t>предусмотрено проведение мероприятий в</w:t>
      </w:r>
      <w:r w:rsidR="007719A3" w:rsidRPr="0002460A">
        <w:rPr>
          <w:rFonts w:ascii="PT Astra Serif" w:eastAsiaTheme="minorHAnsi" w:hAnsi="PT Astra Serif" w:cstheme="minorBidi"/>
          <w:bCs/>
          <w:sz w:val="28"/>
          <w:szCs w:val="28"/>
          <w:lang w:eastAsia="en-US"/>
        </w:rPr>
        <w:t>о</w:t>
      </w:r>
      <w:r w:rsidR="00A52794" w:rsidRPr="0002460A">
        <w:rPr>
          <w:rFonts w:ascii="PT Astra Serif" w:eastAsiaTheme="minorHAnsi" w:hAnsi="PT Astra Serif" w:cstheme="minorBidi"/>
          <w:bCs/>
          <w:sz w:val="28"/>
          <w:szCs w:val="28"/>
          <w:lang w:eastAsia="en-US"/>
        </w:rPr>
        <w:t xml:space="preserve"> втором полугодии 2025 (</w:t>
      </w:r>
      <w:r w:rsidRPr="0002460A">
        <w:rPr>
          <w:rFonts w:ascii="PT Astra Serif" w:eastAsiaTheme="minorHAnsi" w:hAnsi="PT Astra Serif" w:cstheme="minorBidi"/>
          <w:bCs/>
          <w:sz w:val="28"/>
          <w:szCs w:val="28"/>
          <w:lang w:eastAsia="en-US"/>
        </w:rPr>
        <w:t>планово</w:t>
      </w:r>
      <w:r w:rsidR="00A52794" w:rsidRPr="0002460A">
        <w:rPr>
          <w:rFonts w:ascii="PT Astra Serif" w:eastAsiaTheme="minorHAnsi" w:hAnsi="PT Astra Serif" w:cstheme="minorBidi"/>
          <w:bCs/>
          <w:sz w:val="28"/>
          <w:szCs w:val="28"/>
          <w:lang w:eastAsia="en-US"/>
        </w:rPr>
        <w:t>е</w:t>
      </w:r>
      <w:r w:rsidRPr="0002460A">
        <w:rPr>
          <w:rFonts w:ascii="PT Astra Serif" w:eastAsiaTheme="minorHAnsi" w:hAnsi="PT Astra Serif" w:cstheme="minorBidi"/>
          <w:bCs/>
          <w:sz w:val="28"/>
          <w:szCs w:val="28"/>
          <w:lang w:eastAsia="en-US"/>
        </w:rPr>
        <w:t xml:space="preserve"> значени</w:t>
      </w:r>
      <w:r w:rsidR="00A52794" w:rsidRPr="0002460A">
        <w:rPr>
          <w:rFonts w:ascii="PT Astra Serif" w:eastAsiaTheme="minorHAnsi" w:hAnsi="PT Astra Serif" w:cstheme="minorBidi"/>
          <w:bCs/>
          <w:sz w:val="28"/>
          <w:szCs w:val="28"/>
          <w:lang w:eastAsia="en-US"/>
        </w:rPr>
        <w:t>е</w:t>
      </w:r>
      <w:r w:rsidRPr="0002460A">
        <w:rPr>
          <w:rFonts w:ascii="PT Astra Serif" w:eastAsiaTheme="minorHAnsi" w:hAnsi="PT Astra Serif" w:cstheme="minorBidi"/>
          <w:bCs/>
          <w:sz w:val="28"/>
          <w:szCs w:val="28"/>
          <w:lang w:eastAsia="en-US"/>
        </w:rPr>
        <w:t xml:space="preserve"> </w:t>
      </w:r>
      <w:r w:rsidR="00A52794" w:rsidRPr="0002460A">
        <w:rPr>
          <w:rFonts w:ascii="PT Astra Serif" w:eastAsiaTheme="minorHAnsi" w:hAnsi="PT Astra Serif" w:cstheme="minorBidi"/>
          <w:bCs/>
          <w:sz w:val="28"/>
          <w:szCs w:val="28"/>
          <w:lang w:eastAsia="en-US"/>
        </w:rPr>
        <w:t>1</w:t>
      </w:r>
      <w:r w:rsidRPr="0002460A">
        <w:rPr>
          <w:rFonts w:ascii="PT Astra Serif" w:eastAsiaTheme="minorHAnsi" w:hAnsi="PT Astra Serif" w:cstheme="minorBidi"/>
          <w:bCs/>
          <w:sz w:val="28"/>
          <w:szCs w:val="28"/>
          <w:lang w:eastAsia="en-US"/>
        </w:rPr>
        <w:t xml:space="preserve"> единиц</w:t>
      </w:r>
      <w:r w:rsidR="00A52794" w:rsidRPr="0002460A">
        <w:rPr>
          <w:rFonts w:ascii="PT Astra Serif" w:eastAsiaTheme="minorHAnsi" w:hAnsi="PT Astra Serif" w:cstheme="minorBidi"/>
          <w:bCs/>
          <w:sz w:val="28"/>
          <w:szCs w:val="28"/>
          <w:lang w:eastAsia="en-US"/>
        </w:rPr>
        <w:t>а</w:t>
      </w:r>
      <w:r w:rsidRPr="0002460A">
        <w:rPr>
          <w:rFonts w:ascii="PT Astra Serif" w:eastAsiaTheme="minorHAnsi" w:hAnsi="PT Astra Serif" w:cstheme="minorBidi"/>
          <w:bCs/>
          <w:sz w:val="28"/>
          <w:szCs w:val="28"/>
          <w:lang w:eastAsia="en-US"/>
        </w:rPr>
        <w:t>).</w:t>
      </w:r>
      <w:r w:rsidRPr="0002460A">
        <w:rPr>
          <w:rFonts w:ascii="PT Astra Serif" w:hAnsi="PT Astra Serif"/>
          <w:sz w:val="28"/>
          <w:szCs w:val="28"/>
        </w:rPr>
        <w:t xml:space="preserve"> </w:t>
      </w:r>
      <w:r w:rsidRPr="0002460A">
        <w:rPr>
          <w:rFonts w:ascii="PT Astra Serif" w:eastAsiaTheme="minorHAnsi" w:hAnsi="PT Astra Serif" w:cstheme="minorBidi"/>
          <w:bCs/>
          <w:sz w:val="28"/>
          <w:szCs w:val="28"/>
          <w:lang w:eastAsia="en-US"/>
        </w:rPr>
        <w:t>Расходы осуществляются по мероприятию «Мероприятия в о</w:t>
      </w:r>
      <w:r w:rsidR="00A52794" w:rsidRPr="0002460A">
        <w:rPr>
          <w:rFonts w:ascii="PT Astra Serif" w:eastAsiaTheme="minorHAnsi" w:hAnsi="PT Astra Serif" w:cstheme="minorBidi"/>
          <w:bCs/>
          <w:sz w:val="28"/>
          <w:szCs w:val="28"/>
          <w:lang w:eastAsia="en-US"/>
        </w:rPr>
        <w:t xml:space="preserve">бласти социального партнёрства» </w:t>
      </w:r>
      <w:r w:rsidRPr="0002460A">
        <w:rPr>
          <w:rFonts w:ascii="PT Astra Serif" w:eastAsiaTheme="minorHAnsi" w:hAnsi="PT Astra Serif" w:cstheme="minorBidi"/>
          <w:bCs/>
          <w:sz w:val="28"/>
          <w:szCs w:val="28"/>
          <w:lang w:eastAsia="en-US"/>
        </w:rPr>
        <w:t>планово</w:t>
      </w:r>
      <w:r w:rsidR="00A52794" w:rsidRPr="0002460A">
        <w:rPr>
          <w:rFonts w:ascii="PT Astra Serif" w:eastAsiaTheme="minorHAnsi" w:hAnsi="PT Astra Serif" w:cstheme="minorBidi"/>
          <w:bCs/>
          <w:sz w:val="28"/>
          <w:szCs w:val="28"/>
          <w:lang w:eastAsia="en-US"/>
        </w:rPr>
        <w:t>е</w:t>
      </w:r>
      <w:r w:rsidRPr="0002460A">
        <w:rPr>
          <w:rFonts w:ascii="PT Astra Serif" w:eastAsiaTheme="minorHAnsi" w:hAnsi="PT Astra Serif" w:cstheme="minorBidi"/>
          <w:bCs/>
          <w:sz w:val="28"/>
          <w:szCs w:val="28"/>
          <w:lang w:eastAsia="en-US"/>
        </w:rPr>
        <w:t xml:space="preserve"> значени</w:t>
      </w:r>
      <w:r w:rsidR="00A52794" w:rsidRPr="0002460A">
        <w:rPr>
          <w:rFonts w:ascii="PT Astra Serif" w:eastAsiaTheme="minorHAnsi" w:hAnsi="PT Astra Serif" w:cstheme="minorBidi"/>
          <w:bCs/>
          <w:sz w:val="28"/>
          <w:szCs w:val="28"/>
          <w:lang w:eastAsia="en-US"/>
        </w:rPr>
        <w:t>е, которого составляет</w:t>
      </w:r>
      <w:r w:rsidRPr="0002460A">
        <w:rPr>
          <w:rFonts w:ascii="PT Astra Serif" w:eastAsiaTheme="minorHAnsi" w:hAnsi="PT Astra Serif" w:cstheme="minorBidi"/>
          <w:bCs/>
          <w:sz w:val="28"/>
          <w:szCs w:val="28"/>
          <w:lang w:eastAsia="en-US"/>
        </w:rPr>
        <w:t xml:space="preserve"> </w:t>
      </w:r>
      <w:r w:rsidR="00D13054" w:rsidRPr="0002460A">
        <w:rPr>
          <w:rFonts w:ascii="PT Astra Serif" w:eastAsiaTheme="minorHAnsi" w:hAnsi="PT Astra Serif" w:cstheme="minorBidi"/>
          <w:bCs/>
          <w:sz w:val="28"/>
          <w:szCs w:val="28"/>
          <w:lang w:eastAsia="en-US"/>
        </w:rPr>
        <w:t>384,7</w:t>
      </w:r>
      <w:r w:rsidR="00A52794" w:rsidRPr="0002460A">
        <w:rPr>
          <w:rFonts w:ascii="PT Astra Serif" w:eastAsiaTheme="minorHAnsi" w:hAnsi="PT Astra Serif" w:cstheme="minorBidi"/>
          <w:bCs/>
          <w:sz w:val="28"/>
          <w:szCs w:val="28"/>
          <w:lang w:eastAsia="en-US"/>
        </w:rPr>
        <w:t xml:space="preserve"> тыс. рублей</w:t>
      </w:r>
      <w:r w:rsidRPr="0002460A">
        <w:rPr>
          <w:rFonts w:ascii="PT Astra Serif" w:eastAsiaTheme="minorHAnsi" w:hAnsi="PT Astra Serif" w:cstheme="minorBidi"/>
          <w:bCs/>
          <w:sz w:val="28"/>
          <w:szCs w:val="28"/>
          <w:lang w:eastAsia="en-US"/>
        </w:rPr>
        <w:t xml:space="preserve"> за счёт средств областного бюджета. </w:t>
      </w:r>
    </w:p>
    <w:p w14:paraId="0D9FF9EC" w14:textId="77777777" w:rsidR="00A52794" w:rsidRPr="0002460A" w:rsidRDefault="00D653F6" w:rsidP="00A52794">
      <w:pPr>
        <w:ind w:firstLine="709"/>
        <w:jc w:val="both"/>
        <w:rPr>
          <w:rFonts w:ascii="PT Astra Serif" w:hAnsi="PT Astra Serif"/>
          <w:sz w:val="28"/>
          <w:szCs w:val="28"/>
        </w:rPr>
      </w:pPr>
      <w:r w:rsidRPr="0002460A">
        <w:rPr>
          <w:rFonts w:ascii="PT Astra Serif" w:hAnsi="PT Astra Serif"/>
          <w:sz w:val="28"/>
          <w:szCs w:val="28"/>
        </w:rPr>
        <w:t xml:space="preserve">В рамках мероприятия </w:t>
      </w:r>
      <w:r w:rsidR="00A52794" w:rsidRPr="0002460A">
        <w:rPr>
          <w:rFonts w:ascii="PT Astra Serif" w:hAnsi="PT Astra Serif"/>
          <w:sz w:val="28"/>
          <w:szCs w:val="28"/>
        </w:rPr>
        <w:t>предусмотрено проведение:</w:t>
      </w:r>
    </w:p>
    <w:p w14:paraId="4D437AAC" w14:textId="77777777" w:rsidR="00D653F6" w:rsidRPr="0002460A" w:rsidRDefault="00D653F6" w:rsidP="00A52794">
      <w:pPr>
        <w:ind w:firstLine="709"/>
        <w:jc w:val="both"/>
        <w:rPr>
          <w:rFonts w:ascii="PT Astra Serif" w:hAnsi="PT Astra Serif"/>
          <w:sz w:val="28"/>
          <w:szCs w:val="28"/>
        </w:rPr>
      </w:pPr>
      <w:r w:rsidRPr="0002460A">
        <w:rPr>
          <w:rFonts w:ascii="PT Astra Serif" w:hAnsi="PT Astra Serif"/>
          <w:i/>
          <w:color w:val="000000"/>
          <w:sz w:val="28"/>
          <w:szCs w:val="28"/>
        </w:rPr>
        <w:t>всероссийск</w:t>
      </w:r>
      <w:r w:rsidR="00A52794" w:rsidRPr="0002460A">
        <w:rPr>
          <w:rFonts w:ascii="PT Astra Serif" w:hAnsi="PT Astra Serif"/>
          <w:i/>
          <w:color w:val="000000"/>
          <w:sz w:val="28"/>
          <w:szCs w:val="28"/>
        </w:rPr>
        <w:t>ого</w:t>
      </w:r>
      <w:r w:rsidRPr="0002460A">
        <w:rPr>
          <w:rFonts w:ascii="PT Astra Serif" w:hAnsi="PT Astra Serif"/>
          <w:i/>
          <w:color w:val="000000"/>
          <w:sz w:val="28"/>
          <w:szCs w:val="28"/>
        </w:rPr>
        <w:t xml:space="preserve"> конкурс</w:t>
      </w:r>
      <w:r w:rsidR="00A52794" w:rsidRPr="0002460A">
        <w:rPr>
          <w:rFonts w:ascii="PT Astra Serif" w:hAnsi="PT Astra Serif"/>
          <w:i/>
          <w:color w:val="000000"/>
          <w:sz w:val="28"/>
          <w:szCs w:val="28"/>
        </w:rPr>
        <w:t>а</w:t>
      </w:r>
      <w:r w:rsidRPr="0002460A">
        <w:rPr>
          <w:rFonts w:ascii="PT Astra Serif" w:hAnsi="PT Astra Serif"/>
          <w:i/>
          <w:color w:val="000000"/>
          <w:sz w:val="28"/>
          <w:szCs w:val="28"/>
        </w:rPr>
        <w:t xml:space="preserve"> «Российская организация высокой социальной эффективности» в 2025 году</w:t>
      </w:r>
    </w:p>
    <w:p w14:paraId="30C5EB35" w14:textId="77777777" w:rsidR="00D653F6" w:rsidRPr="0002460A" w:rsidRDefault="00D653F6" w:rsidP="00D653F6">
      <w:pPr>
        <w:pStyle w:val="NoSpacing1"/>
        <w:shd w:val="clear" w:color="auto" w:fill="FFFFFF"/>
        <w:ind w:firstLine="720"/>
        <w:jc w:val="both"/>
        <w:rPr>
          <w:rFonts w:ascii="PT Astra Serif" w:hAnsi="PT Astra Serif"/>
          <w:color w:val="000000"/>
          <w:sz w:val="28"/>
          <w:szCs w:val="28"/>
        </w:rPr>
      </w:pPr>
      <w:r w:rsidRPr="0002460A">
        <w:rPr>
          <w:rFonts w:ascii="PT Astra Serif" w:hAnsi="PT Astra Serif"/>
          <w:color w:val="000000"/>
          <w:sz w:val="28"/>
          <w:szCs w:val="28"/>
        </w:rPr>
        <w:t>Проведение конкурса – это возможность для организаций продемонстрировать активную внутрикорпоративную политику, достижения по работе с персоналом, улучшению условий и охраны труда, развитию социального партнёрства, формированию здорового образа жизни и другие достижения.</w:t>
      </w:r>
    </w:p>
    <w:p w14:paraId="33DD181C" w14:textId="77777777" w:rsidR="00D653F6" w:rsidRPr="0002460A" w:rsidRDefault="00D653F6" w:rsidP="00D653F6">
      <w:pPr>
        <w:pStyle w:val="NoSpacing1"/>
        <w:shd w:val="clear" w:color="auto" w:fill="FFFFFF"/>
        <w:ind w:firstLine="720"/>
        <w:jc w:val="both"/>
        <w:rPr>
          <w:rFonts w:ascii="PT Astra Serif" w:hAnsi="PT Astra Serif"/>
          <w:color w:val="000000"/>
          <w:sz w:val="28"/>
          <w:szCs w:val="28"/>
        </w:rPr>
      </w:pPr>
      <w:r w:rsidRPr="0002460A">
        <w:rPr>
          <w:rFonts w:ascii="PT Astra Serif" w:hAnsi="PT Astra Serif"/>
          <w:color w:val="000000"/>
          <w:sz w:val="28"/>
          <w:szCs w:val="28"/>
        </w:rPr>
        <w:t>Конкурс проводится по 17 номинациям.</w:t>
      </w:r>
    </w:p>
    <w:p w14:paraId="43F2CB6E" w14:textId="77777777" w:rsidR="00D653F6" w:rsidRPr="0002460A" w:rsidRDefault="00D653F6" w:rsidP="00D653F6">
      <w:pPr>
        <w:pStyle w:val="NoSpacing1"/>
        <w:shd w:val="clear" w:color="auto" w:fill="FFFFFF"/>
        <w:ind w:firstLine="720"/>
        <w:jc w:val="both"/>
        <w:rPr>
          <w:rFonts w:ascii="PT Astra Serif" w:hAnsi="PT Astra Serif"/>
          <w:color w:val="000000"/>
          <w:sz w:val="28"/>
          <w:szCs w:val="28"/>
        </w:rPr>
      </w:pPr>
      <w:r w:rsidRPr="0002460A">
        <w:rPr>
          <w:rFonts w:ascii="PT Astra Serif" w:hAnsi="PT Astra Serif"/>
          <w:color w:val="000000"/>
          <w:sz w:val="28"/>
          <w:szCs w:val="28"/>
        </w:rPr>
        <w:t>Принято распоряжение Правительства Ульяновской области от 26.02.2025 № 77-пр «О проведении областного этапа всероссийского конкурса «Российская организация высокой социальной эффективности».</w:t>
      </w:r>
    </w:p>
    <w:p w14:paraId="54730BF5" w14:textId="77777777" w:rsidR="00D653F6" w:rsidRPr="0002460A" w:rsidRDefault="00D653F6" w:rsidP="00D653F6">
      <w:pPr>
        <w:pStyle w:val="NoSpacing1"/>
        <w:shd w:val="clear" w:color="auto" w:fill="FFFFFF"/>
        <w:ind w:firstLine="720"/>
        <w:jc w:val="both"/>
        <w:rPr>
          <w:rFonts w:ascii="PT Astra Serif" w:hAnsi="PT Astra Serif"/>
          <w:color w:val="000000"/>
          <w:sz w:val="28"/>
          <w:szCs w:val="28"/>
        </w:rPr>
      </w:pPr>
      <w:r w:rsidRPr="0002460A">
        <w:rPr>
          <w:rFonts w:ascii="PT Astra Serif" w:hAnsi="PT Astra Serif"/>
          <w:color w:val="000000"/>
          <w:sz w:val="28"/>
          <w:szCs w:val="28"/>
        </w:rPr>
        <w:t>Разработан и утверждён План мероприятий по организации и проведению областного этапа всероссийского конкурса «Российская организация высокой социальной эффективности» в 2025 году от 09.04.2025 № 59-ПЛ.</w:t>
      </w:r>
    </w:p>
    <w:p w14:paraId="50AAB2B9" w14:textId="7267F622" w:rsidR="0071696B" w:rsidRPr="0002460A" w:rsidRDefault="0071696B" w:rsidP="00D653F6">
      <w:pPr>
        <w:pStyle w:val="NoSpacing1"/>
        <w:shd w:val="clear" w:color="auto" w:fill="FFFFFF"/>
        <w:ind w:firstLine="720"/>
        <w:jc w:val="both"/>
        <w:rPr>
          <w:rFonts w:ascii="PT Astra Serif" w:hAnsi="PT Astra Serif"/>
          <w:color w:val="000000"/>
          <w:sz w:val="28"/>
          <w:szCs w:val="28"/>
        </w:rPr>
      </w:pPr>
      <w:r w:rsidRPr="0002460A">
        <w:rPr>
          <w:rFonts w:ascii="PT Astra Serif" w:hAnsi="PT Astra Serif"/>
          <w:color w:val="000000"/>
          <w:sz w:val="28"/>
          <w:szCs w:val="28"/>
        </w:rPr>
        <w:t xml:space="preserve">Проведены три заседания организационного комитета по проведению на территории Ульяновской области всероссийского конкурса «Российская организация высокой социальной эффективности». </w:t>
      </w:r>
    </w:p>
    <w:p w14:paraId="4C096BBB" w14:textId="195A7210" w:rsidR="00D653F6" w:rsidRPr="0002460A" w:rsidRDefault="00D653F6" w:rsidP="00D653F6">
      <w:pPr>
        <w:pStyle w:val="NoSpacing1"/>
        <w:shd w:val="clear" w:color="auto" w:fill="FFFFFF"/>
        <w:ind w:firstLine="720"/>
        <w:jc w:val="both"/>
        <w:rPr>
          <w:rFonts w:ascii="PT Astra Serif" w:hAnsi="PT Astra Serif"/>
          <w:color w:val="000000"/>
          <w:sz w:val="28"/>
          <w:szCs w:val="28"/>
        </w:rPr>
      </w:pPr>
      <w:r w:rsidRPr="0002460A">
        <w:rPr>
          <w:rFonts w:ascii="PT Astra Serif" w:hAnsi="PT Astra Serif"/>
          <w:color w:val="000000"/>
          <w:sz w:val="28"/>
          <w:szCs w:val="28"/>
        </w:rPr>
        <w:t xml:space="preserve">Победители и призёры областного этапа конкурса определены </w:t>
      </w:r>
      <w:r w:rsidR="0071696B" w:rsidRPr="0002460A">
        <w:rPr>
          <w:rFonts w:ascii="PT Astra Serif" w:hAnsi="PT Astra Serif"/>
          <w:color w:val="000000"/>
          <w:sz w:val="28"/>
          <w:szCs w:val="28"/>
        </w:rPr>
        <w:t>Р</w:t>
      </w:r>
      <w:r w:rsidRPr="0002460A">
        <w:rPr>
          <w:rFonts w:ascii="PT Astra Serif" w:hAnsi="PT Astra Serif"/>
          <w:color w:val="000000"/>
          <w:sz w:val="28"/>
          <w:szCs w:val="28"/>
        </w:rPr>
        <w:t xml:space="preserve">ешением трёхсторонней комиссии </w:t>
      </w:r>
      <w:r w:rsidR="00C42C96" w:rsidRPr="0002460A">
        <w:rPr>
          <w:rFonts w:ascii="PT Astra Serif" w:hAnsi="PT Astra Serif"/>
          <w:color w:val="000000"/>
          <w:sz w:val="28"/>
          <w:szCs w:val="28"/>
        </w:rPr>
        <w:t xml:space="preserve">Ульяновской области </w:t>
      </w:r>
      <w:r w:rsidRPr="0002460A">
        <w:rPr>
          <w:rFonts w:ascii="PT Astra Serif" w:hAnsi="PT Astra Serif"/>
          <w:color w:val="000000"/>
          <w:sz w:val="28"/>
          <w:szCs w:val="28"/>
        </w:rPr>
        <w:t xml:space="preserve">по регулированию социально-трудовых отношений </w:t>
      </w:r>
      <w:r w:rsidR="00C42C96" w:rsidRPr="0002460A">
        <w:rPr>
          <w:rFonts w:ascii="PT Astra Serif" w:hAnsi="PT Astra Serif"/>
          <w:color w:val="000000"/>
          <w:sz w:val="28"/>
          <w:szCs w:val="28"/>
        </w:rPr>
        <w:t>в июне 2025 года</w:t>
      </w:r>
      <w:r w:rsidRPr="0002460A">
        <w:rPr>
          <w:rFonts w:ascii="PT Astra Serif" w:hAnsi="PT Astra Serif"/>
          <w:color w:val="000000"/>
          <w:sz w:val="28"/>
          <w:szCs w:val="28"/>
        </w:rPr>
        <w:t>.</w:t>
      </w:r>
    </w:p>
    <w:p w14:paraId="2076D3AE" w14:textId="77777777" w:rsidR="00D653F6" w:rsidRPr="0002460A" w:rsidRDefault="00D653F6" w:rsidP="00D653F6">
      <w:pPr>
        <w:pStyle w:val="NoSpacing1"/>
        <w:shd w:val="clear" w:color="auto" w:fill="FFFFFF"/>
        <w:ind w:firstLine="720"/>
        <w:jc w:val="both"/>
        <w:rPr>
          <w:rFonts w:ascii="PT Astra Serif" w:hAnsi="PT Astra Serif"/>
          <w:i/>
          <w:color w:val="000000"/>
          <w:sz w:val="28"/>
          <w:szCs w:val="28"/>
        </w:rPr>
      </w:pPr>
      <w:r w:rsidRPr="0002460A">
        <w:rPr>
          <w:rFonts w:ascii="PT Astra Serif" w:hAnsi="PT Astra Serif"/>
          <w:i/>
          <w:color w:val="000000"/>
          <w:sz w:val="28"/>
          <w:szCs w:val="28"/>
        </w:rPr>
        <w:t>ежегодн</w:t>
      </w:r>
      <w:r w:rsidR="007719A3" w:rsidRPr="0002460A">
        <w:rPr>
          <w:rFonts w:ascii="PT Astra Serif" w:hAnsi="PT Astra Serif"/>
          <w:i/>
          <w:color w:val="000000"/>
          <w:sz w:val="28"/>
          <w:szCs w:val="28"/>
        </w:rPr>
        <w:t>ого</w:t>
      </w:r>
      <w:r w:rsidRPr="0002460A">
        <w:rPr>
          <w:rFonts w:ascii="PT Astra Serif" w:hAnsi="PT Astra Serif"/>
          <w:i/>
          <w:color w:val="000000"/>
          <w:sz w:val="28"/>
          <w:szCs w:val="28"/>
        </w:rPr>
        <w:t xml:space="preserve"> областно</w:t>
      </w:r>
      <w:r w:rsidR="007719A3" w:rsidRPr="0002460A">
        <w:rPr>
          <w:rFonts w:ascii="PT Astra Serif" w:hAnsi="PT Astra Serif"/>
          <w:i/>
          <w:color w:val="000000"/>
          <w:sz w:val="28"/>
          <w:szCs w:val="28"/>
        </w:rPr>
        <w:t>го</w:t>
      </w:r>
      <w:r w:rsidRPr="0002460A">
        <w:rPr>
          <w:rFonts w:ascii="PT Astra Serif" w:hAnsi="PT Astra Serif"/>
          <w:i/>
          <w:color w:val="000000"/>
          <w:sz w:val="28"/>
          <w:szCs w:val="28"/>
        </w:rPr>
        <w:t xml:space="preserve"> конкурс</w:t>
      </w:r>
      <w:r w:rsidR="007719A3" w:rsidRPr="0002460A">
        <w:rPr>
          <w:rFonts w:ascii="PT Astra Serif" w:hAnsi="PT Astra Serif"/>
          <w:i/>
          <w:color w:val="000000"/>
          <w:sz w:val="28"/>
          <w:szCs w:val="28"/>
        </w:rPr>
        <w:t>а</w:t>
      </w:r>
      <w:r w:rsidRPr="0002460A">
        <w:rPr>
          <w:rFonts w:ascii="PT Astra Serif" w:hAnsi="PT Astra Serif"/>
          <w:i/>
          <w:color w:val="000000"/>
          <w:sz w:val="28"/>
          <w:szCs w:val="28"/>
        </w:rPr>
        <w:t xml:space="preserve"> «Семейные трудовые династии» </w:t>
      </w:r>
    </w:p>
    <w:p w14:paraId="09A37F86" w14:textId="77777777" w:rsidR="00D653F6" w:rsidRPr="0002460A" w:rsidRDefault="00D653F6" w:rsidP="00D653F6">
      <w:pPr>
        <w:pStyle w:val="NoSpacing1"/>
        <w:shd w:val="clear" w:color="auto" w:fill="FFFFFF"/>
        <w:ind w:firstLine="720"/>
        <w:jc w:val="both"/>
        <w:rPr>
          <w:rFonts w:ascii="PT Astra Serif" w:hAnsi="PT Astra Serif"/>
          <w:color w:val="000000"/>
          <w:sz w:val="28"/>
          <w:szCs w:val="28"/>
        </w:rPr>
      </w:pPr>
      <w:r w:rsidRPr="0002460A">
        <w:rPr>
          <w:rFonts w:ascii="PT Astra Serif" w:hAnsi="PT Astra Serif"/>
          <w:color w:val="000000"/>
          <w:sz w:val="28"/>
          <w:szCs w:val="28"/>
        </w:rPr>
        <w:t>Участниками конкурса являются династии, представители которых проживают на территории Ульяновской области и работают в отраслях промышленности, сельского хозяйства, торговли, строительства, лесного хозяйства, образования, культуры, охраны здоровья граждан, физической культуры и спорта, социальной защиты населения и социального обслуживания.</w:t>
      </w:r>
    </w:p>
    <w:p w14:paraId="605FEBD4" w14:textId="77777777" w:rsidR="00D653F6" w:rsidRPr="0002460A" w:rsidRDefault="00D653F6" w:rsidP="00D653F6">
      <w:pPr>
        <w:pStyle w:val="NoSpacing1"/>
        <w:shd w:val="clear" w:color="auto" w:fill="FFFFFF"/>
        <w:ind w:firstLine="720"/>
        <w:jc w:val="both"/>
        <w:rPr>
          <w:rFonts w:ascii="PT Astra Serif" w:hAnsi="PT Astra Serif"/>
          <w:color w:val="000000"/>
          <w:sz w:val="28"/>
          <w:szCs w:val="28"/>
        </w:rPr>
      </w:pPr>
      <w:r w:rsidRPr="0002460A">
        <w:rPr>
          <w:rFonts w:ascii="PT Astra Serif" w:hAnsi="PT Astra Serif"/>
          <w:color w:val="000000"/>
          <w:sz w:val="28"/>
          <w:szCs w:val="28"/>
        </w:rPr>
        <w:t>Семейной трудовой династией признаются члены одной семьи и их родственники, являющиеся представителями одной профессии не менее чем в третьем поколении либо работающие в настоящее время или работавшие до выхода на пенсию в одной сфере профессиональной деятельности на протяжении не менее пятидесяти лет в суммарном исчислении.</w:t>
      </w:r>
    </w:p>
    <w:p w14:paraId="5AE70E0A" w14:textId="77777777" w:rsidR="00D653F6" w:rsidRPr="0002460A" w:rsidRDefault="00D653F6" w:rsidP="00D653F6">
      <w:pPr>
        <w:pStyle w:val="NoSpacing1"/>
        <w:shd w:val="clear" w:color="auto" w:fill="FFFFFF"/>
        <w:ind w:firstLine="720"/>
        <w:jc w:val="both"/>
        <w:rPr>
          <w:rFonts w:ascii="PT Astra Serif" w:hAnsi="PT Astra Serif"/>
          <w:color w:val="000000"/>
          <w:sz w:val="28"/>
          <w:szCs w:val="28"/>
        </w:rPr>
      </w:pPr>
      <w:r w:rsidRPr="0002460A">
        <w:rPr>
          <w:rFonts w:ascii="PT Astra Serif" w:hAnsi="PT Astra Serif"/>
          <w:color w:val="000000"/>
          <w:sz w:val="28"/>
          <w:szCs w:val="28"/>
        </w:rPr>
        <w:t>В 2025 году на участие в конкурсе подано 18 заявок.</w:t>
      </w:r>
    </w:p>
    <w:p w14:paraId="6D12704B" w14:textId="77777777" w:rsidR="00D653F6" w:rsidRPr="0002460A" w:rsidRDefault="00D653F6" w:rsidP="00D653F6">
      <w:pPr>
        <w:pStyle w:val="NoSpacing1"/>
        <w:shd w:val="clear" w:color="auto" w:fill="FFFFFF"/>
        <w:ind w:firstLine="720"/>
        <w:jc w:val="both"/>
        <w:rPr>
          <w:rFonts w:ascii="PT Astra Serif" w:hAnsi="PT Astra Serif"/>
          <w:color w:val="000000"/>
          <w:sz w:val="28"/>
          <w:szCs w:val="28"/>
        </w:rPr>
      </w:pPr>
      <w:r w:rsidRPr="0002460A">
        <w:rPr>
          <w:rFonts w:ascii="PT Astra Serif" w:hAnsi="PT Astra Serif"/>
          <w:color w:val="000000"/>
          <w:sz w:val="28"/>
          <w:szCs w:val="28"/>
        </w:rPr>
        <w:t>Победители конкурса будут определены областной конкурсной комиссией по подведению итогов ежегодного областного конкурса «Семейные трудовые династии» в сентябре 2025 года.</w:t>
      </w:r>
    </w:p>
    <w:p w14:paraId="776AE534" w14:textId="33EEF470" w:rsidR="00D653F6" w:rsidRPr="0002460A" w:rsidRDefault="007719A3" w:rsidP="00B939F2">
      <w:pPr>
        <w:pStyle w:val="NoSpacing1"/>
        <w:shd w:val="clear" w:color="auto" w:fill="FFFFFF"/>
        <w:ind w:firstLine="720"/>
        <w:jc w:val="both"/>
        <w:rPr>
          <w:rFonts w:ascii="PT Astra Serif" w:hAnsi="PT Astra Serif"/>
          <w:sz w:val="28"/>
          <w:szCs w:val="28"/>
        </w:rPr>
      </w:pPr>
      <w:r w:rsidRPr="0002460A">
        <w:rPr>
          <w:rFonts w:ascii="PT Astra Serif" w:eastAsia="Calibri" w:hAnsi="PT Astra Serif"/>
          <w:b/>
          <w:bCs/>
          <w:i/>
          <w:sz w:val="28"/>
          <w:szCs w:val="28"/>
        </w:rPr>
        <w:lastRenderedPageBreak/>
        <w:t xml:space="preserve"> </w:t>
      </w:r>
      <w:r w:rsidR="00D653F6" w:rsidRPr="0002460A">
        <w:rPr>
          <w:rFonts w:ascii="PT Astra Serif" w:eastAsia="Calibri" w:hAnsi="PT Astra Serif"/>
          <w:b/>
          <w:bCs/>
          <w:i/>
          <w:sz w:val="28"/>
          <w:szCs w:val="28"/>
        </w:rPr>
        <w:t>«Проведены мероприятия по улучшению условий и охраны труда»</w:t>
      </w:r>
      <w:r w:rsidR="00D653F6" w:rsidRPr="0002460A">
        <w:rPr>
          <w:rFonts w:ascii="PT Astra Serif" w:eastAsia="Calibri" w:hAnsi="PT Astra Serif"/>
          <w:bCs/>
          <w:sz w:val="28"/>
          <w:szCs w:val="28"/>
        </w:rPr>
        <w:t xml:space="preserve"> </w:t>
      </w:r>
      <w:r w:rsidRPr="0002460A">
        <w:rPr>
          <w:rFonts w:ascii="PT Astra Serif" w:eastAsiaTheme="minorHAnsi" w:hAnsi="PT Astra Serif" w:cstheme="minorBidi"/>
          <w:bCs/>
          <w:sz w:val="28"/>
          <w:szCs w:val="28"/>
        </w:rPr>
        <w:t>мероприяти</w:t>
      </w:r>
      <w:r w:rsidR="00961D43" w:rsidRPr="0002460A">
        <w:rPr>
          <w:rFonts w:ascii="PT Astra Serif" w:eastAsiaTheme="minorHAnsi" w:hAnsi="PT Astra Serif" w:cstheme="minorBidi"/>
          <w:bCs/>
          <w:sz w:val="28"/>
          <w:szCs w:val="28"/>
        </w:rPr>
        <w:t>е</w:t>
      </w:r>
      <w:r w:rsidR="00961D43" w:rsidRPr="0002460A">
        <w:t xml:space="preserve"> </w:t>
      </w:r>
      <w:r w:rsidR="00961D43" w:rsidRPr="0002460A">
        <w:rPr>
          <w:rFonts w:ascii="PT Astra Serif" w:eastAsiaTheme="minorHAnsi" w:hAnsi="PT Astra Serif" w:cstheme="minorBidi"/>
          <w:bCs/>
          <w:sz w:val="28"/>
          <w:szCs w:val="28"/>
        </w:rPr>
        <w:t>проведено во</w:t>
      </w:r>
      <w:r w:rsidRPr="0002460A">
        <w:rPr>
          <w:rFonts w:ascii="PT Astra Serif" w:eastAsiaTheme="minorHAnsi" w:hAnsi="PT Astra Serif" w:cstheme="minorBidi"/>
          <w:bCs/>
          <w:sz w:val="28"/>
          <w:szCs w:val="28"/>
        </w:rPr>
        <w:t xml:space="preserve"> втором квартале 2025 (плановое значение 1 единица)</w:t>
      </w:r>
      <w:r w:rsidR="00D653F6" w:rsidRPr="0002460A">
        <w:rPr>
          <w:rFonts w:ascii="PT Astra Serif" w:eastAsia="Calibri" w:hAnsi="PT Astra Serif"/>
          <w:bCs/>
          <w:sz w:val="28"/>
          <w:szCs w:val="28"/>
        </w:rPr>
        <w:t xml:space="preserve">. Расходы осуществляются по мероприятию «Мероприятия по улучшению условий и охраны труда» </w:t>
      </w:r>
      <w:r w:rsidRPr="0002460A">
        <w:rPr>
          <w:rFonts w:ascii="PT Astra Serif" w:eastAsiaTheme="minorHAnsi" w:hAnsi="PT Astra Serif" w:cstheme="minorBidi"/>
          <w:bCs/>
          <w:sz w:val="28"/>
          <w:szCs w:val="28"/>
        </w:rPr>
        <w:t>плановое значение, которого составляет 115,0 тыс. рублей</w:t>
      </w:r>
      <w:r w:rsidRPr="0002460A">
        <w:rPr>
          <w:rFonts w:ascii="PT Astra Serif" w:eastAsia="Calibri" w:hAnsi="PT Astra Serif"/>
          <w:bCs/>
          <w:sz w:val="28"/>
          <w:szCs w:val="28"/>
        </w:rPr>
        <w:t xml:space="preserve"> </w:t>
      </w:r>
      <w:r w:rsidR="00D653F6" w:rsidRPr="0002460A">
        <w:rPr>
          <w:rFonts w:ascii="PT Astra Serif" w:eastAsia="Calibri" w:hAnsi="PT Astra Serif"/>
          <w:bCs/>
          <w:sz w:val="28"/>
          <w:szCs w:val="28"/>
        </w:rPr>
        <w:t>за счёт средств областного бюджета.</w:t>
      </w:r>
      <w:r w:rsidR="00D653F6" w:rsidRPr="0002460A">
        <w:rPr>
          <w:rFonts w:ascii="PT Astra Serif" w:hAnsi="PT Astra Serif"/>
          <w:sz w:val="28"/>
          <w:szCs w:val="28"/>
        </w:rPr>
        <w:t xml:space="preserve"> </w:t>
      </w:r>
    </w:p>
    <w:p w14:paraId="5AE7F4C0" w14:textId="68E06B0A" w:rsidR="00D653F6" w:rsidRPr="0002460A" w:rsidRDefault="007719A3" w:rsidP="00D653F6">
      <w:pPr>
        <w:ind w:firstLine="709"/>
        <w:jc w:val="both"/>
        <w:rPr>
          <w:rFonts w:ascii="PT Astra Serif" w:eastAsia="Calibri" w:hAnsi="PT Astra Serif"/>
          <w:bCs/>
          <w:sz w:val="28"/>
          <w:szCs w:val="28"/>
          <w:lang w:eastAsia="en-US"/>
        </w:rPr>
      </w:pPr>
      <w:r w:rsidRPr="0002460A">
        <w:rPr>
          <w:rFonts w:ascii="PT Astra Serif" w:hAnsi="PT Astra Serif"/>
          <w:sz w:val="28"/>
          <w:szCs w:val="28"/>
        </w:rPr>
        <w:t>В рамках мероприяти</w:t>
      </w:r>
      <w:r w:rsidR="00961D43" w:rsidRPr="0002460A">
        <w:rPr>
          <w:rFonts w:ascii="PT Astra Serif" w:hAnsi="PT Astra Serif"/>
          <w:sz w:val="28"/>
          <w:szCs w:val="28"/>
        </w:rPr>
        <w:t xml:space="preserve">й </w:t>
      </w:r>
      <w:r w:rsidR="00D653F6" w:rsidRPr="0002460A">
        <w:rPr>
          <w:rFonts w:ascii="PT Astra Serif" w:eastAsia="Calibri" w:hAnsi="PT Astra Serif"/>
          <w:bCs/>
          <w:sz w:val="28"/>
          <w:szCs w:val="28"/>
          <w:lang w:eastAsia="en-US"/>
        </w:rPr>
        <w:t xml:space="preserve">с 7 по 30 апреля </w:t>
      </w:r>
      <w:r w:rsidR="00961D43" w:rsidRPr="0002460A">
        <w:rPr>
          <w:rFonts w:ascii="PT Astra Serif" w:eastAsia="Calibri" w:hAnsi="PT Astra Serif"/>
          <w:bCs/>
          <w:sz w:val="28"/>
          <w:szCs w:val="28"/>
          <w:lang w:eastAsia="en-US"/>
        </w:rPr>
        <w:t xml:space="preserve">проведён </w:t>
      </w:r>
      <w:r w:rsidR="00D653F6" w:rsidRPr="0002460A">
        <w:rPr>
          <w:rFonts w:ascii="PT Astra Serif" w:eastAsia="Calibri" w:hAnsi="PT Astra Serif"/>
          <w:bCs/>
          <w:i/>
          <w:sz w:val="28"/>
          <w:szCs w:val="28"/>
          <w:lang w:eastAsia="en-US"/>
        </w:rPr>
        <w:t>областной месячник охраны труда</w:t>
      </w:r>
      <w:r w:rsidR="00D653F6" w:rsidRPr="0002460A">
        <w:rPr>
          <w:rFonts w:ascii="PT Astra Serif" w:eastAsia="Calibri" w:hAnsi="PT Astra Serif"/>
          <w:bCs/>
          <w:sz w:val="28"/>
          <w:szCs w:val="28"/>
          <w:lang w:eastAsia="en-US"/>
        </w:rPr>
        <w:t xml:space="preserve">, объявленный распоряжением Правительства Ульяновской области от 31.03.2025 №134-пр «Об организации и проведении месячника охраны труда в Ульяновской области». </w:t>
      </w:r>
    </w:p>
    <w:p w14:paraId="0FA54325" w14:textId="1C6DEAAD" w:rsidR="00B939F2" w:rsidRPr="007013DC" w:rsidRDefault="00BE38AE" w:rsidP="00D653F6">
      <w:pPr>
        <w:ind w:firstLine="709"/>
        <w:jc w:val="both"/>
        <w:rPr>
          <w:rFonts w:ascii="PT Astra Serif" w:hAnsi="PT Astra Serif"/>
          <w:sz w:val="28"/>
          <w:szCs w:val="28"/>
        </w:rPr>
      </w:pPr>
      <w:r w:rsidRPr="0002460A">
        <w:rPr>
          <w:rFonts w:ascii="PT Astra Serif" w:hAnsi="PT Astra Serif"/>
          <w:sz w:val="28"/>
          <w:szCs w:val="28"/>
        </w:rPr>
        <w:t xml:space="preserve">4. </w:t>
      </w:r>
      <w:r w:rsidR="00D13054" w:rsidRPr="0002460A">
        <w:rPr>
          <w:rFonts w:ascii="PT Astra Serif" w:hAnsi="PT Astra Serif"/>
          <w:sz w:val="28"/>
          <w:szCs w:val="28"/>
        </w:rPr>
        <w:t xml:space="preserve">В рамках структурного элемента КПМ достигнуто </w:t>
      </w:r>
      <w:r w:rsidR="0002460A" w:rsidRPr="0002460A">
        <w:rPr>
          <w:rFonts w:ascii="PT Astra Serif" w:hAnsi="PT Astra Serif"/>
          <w:sz w:val="28"/>
          <w:szCs w:val="28"/>
        </w:rPr>
        <w:t>6</w:t>
      </w:r>
      <w:r w:rsidR="00D13054" w:rsidRPr="0002460A">
        <w:rPr>
          <w:rFonts w:ascii="PT Astra Serif" w:hAnsi="PT Astra Serif"/>
          <w:sz w:val="28"/>
          <w:szCs w:val="28"/>
        </w:rPr>
        <w:t xml:space="preserve"> контрольные точки или </w:t>
      </w:r>
      <w:r w:rsidR="0002460A" w:rsidRPr="0002460A">
        <w:rPr>
          <w:rFonts w:ascii="PT Astra Serif" w:hAnsi="PT Astra Serif"/>
          <w:sz w:val="28"/>
          <w:szCs w:val="28"/>
        </w:rPr>
        <w:t>50</w:t>
      </w:r>
      <w:r w:rsidR="00806E94" w:rsidRPr="0002460A">
        <w:rPr>
          <w:rFonts w:ascii="PT Astra Serif" w:hAnsi="PT Astra Serif"/>
          <w:sz w:val="28"/>
          <w:szCs w:val="28"/>
        </w:rPr>
        <w:t>,0</w:t>
      </w:r>
      <w:r w:rsidR="00D13054" w:rsidRPr="0002460A">
        <w:rPr>
          <w:rFonts w:ascii="PT Astra Serif" w:hAnsi="PT Astra Serif"/>
          <w:sz w:val="28"/>
          <w:szCs w:val="28"/>
        </w:rPr>
        <w:t xml:space="preserve"> % от годового планового значения (12 контрольных точек).</w:t>
      </w:r>
    </w:p>
    <w:p w14:paraId="76E0A454" w14:textId="77777777" w:rsidR="00BE38AE" w:rsidRPr="007013DC" w:rsidRDefault="00BE38AE" w:rsidP="00D653F6">
      <w:pPr>
        <w:ind w:firstLine="709"/>
        <w:jc w:val="both"/>
        <w:rPr>
          <w:rFonts w:ascii="PT Astra Serif" w:eastAsiaTheme="minorHAnsi" w:hAnsi="PT Astra Serif" w:cstheme="minorBidi"/>
          <w:bCs/>
          <w:sz w:val="28"/>
          <w:szCs w:val="28"/>
          <w:lang w:eastAsia="en-US"/>
        </w:rPr>
      </w:pPr>
    </w:p>
    <w:p w14:paraId="230D31EA" w14:textId="77777777" w:rsidR="00D653F6" w:rsidRPr="007013DC" w:rsidRDefault="00D653F6" w:rsidP="00D653F6">
      <w:pPr>
        <w:ind w:firstLine="709"/>
        <w:jc w:val="both"/>
        <w:rPr>
          <w:rFonts w:ascii="PT Astra Serif" w:eastAsiaTheme="minorHAnsi" w:hAnsi="PT Astra Serif" w:cstheme="minorBidi"/>
          <w:bCs/>
          <w:sz w:val="28"/>
          <w:szCs w:val="28"/>
          <w:u w:val="single"/>
          <w:lang w:eastAsia="en-US"/>
        </w:rPr>
      </w:pPr>
      <w:r w:rsidRPr="007013DC">
        <w:rPr>
          <w:rFonts w:ascii="PT Astra Serif" w:eastAsiaTheme="minorHAnsi" w:hAnsi="PT Astra Serif" w:cstheme="minorBidi"/>
          <w:bCs/>
          <w:sz w:val="28"/>
          <w:szCs w:val="28"/>
          <w:u w:val="single"/>
          <w:lang w:eastAsia="en-US"/>
        </w:rPr>
        <w:t xml:space="preserve">Структурный элемент №4: </w:t>
      </w:r>
    </w:p>
    <w:p w14:paraId="4C409A2D" w14:textId="77777777"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
          <w:bCs/>
          <w:sz w:val="28"/>
          <w:szCs w:val="28"/>
          <w:lang w:eastAsia="en-US"/>
        </w:rPr>
        <w:t>Комплекс процессных мероприятий «Обеспечение реализации государственной программы» (далее - КПМ).</w:t>
      </w:r>
      <w:r w:rsidRPr="007013DC">
        <w:rPr>
          <w:rFonts w:ascii="PT Astra Serif" w:eastAsiaTheme="minorHAnsi" w:hAnsi="PT Astra Serif" w:cstheme="minorBidi"/>
          <w:bCs/>
          <w:sz w:val="28"/>
          <w:szCs w:val="28"/>
          <w:lang w:eastAsia="en-US"/>
        </w:rPr>
        <w:t xml:space="preserve"> </w:t>
      </w:r>
    </w:p>
    <w:p w14:paraId="656784B7" w14:textId="77777777"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Паспорт комплекса процессных мероприятий утверждён распоряжением Агентства по развитию человеческого потенциала и трудовых ресурсов Ульяновской области от </w:t>
      </w:r>
      <w:r w:rsidR="00594F03" w:rsidRPr="007013DC">
        <w:rPr>
          <w:rFonts w:ascii="PT Astra Serif" w:eastAsiaTheme="minorHAnsi" w:hAnsi="PT Astra Serif" w:cstheme="minorBidi"/>
          <w:bCs/>
          <w:sz w:val="28"/>
          <w:szCs w:val="28"/>
          <w:lang w:eastAsia="en-US"/>
        </w:rPr>
        <w:t xml:space="preserve">25.12.2024 № 266–р </w:t>
      </w:r>
      <w:r w:rsidRPr="007013DC">
        <w:rPr>
          <w:rFonts w:ascii="PT Astra Serif" w:eastAsiaTheme="minorHAnsi" w:hAnsi="PT Astra Serif" w:cstheme="minorBidi"/>
          <w:bCs/>
          <w:sz w:val="28"/>
          <w:szCs w:val="28"/>
          <w:lang w:eastAsia="en-US"/>
        </w:rPr>
        <w:t xml:space="preserve">«О некоторых мерах по реализации государственной программы Ульяновской области «Содействие занятости населения и развитие трудовых ресурсов в Ульяновской области»». </w:t>
      </w:r>
    </w:p>
    <w:p w14:paraId="4F5B4E8D" w14:textId="29C70FA0"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1. Структурным элементом КПМ предусмотрен один показатель. </w:t>
      </w:r>
      <w:r w:rsidRPr="007013DC">
        <w:rPr>
          <w:rFonts w:ascii="PT Astra Serif" w:eastAsiaTheme="minorHAnsi" w:hAnsi="PT Astra Serif" w:cstheme="minorBidi"/>
          <w:bCs/>
          <w:sz w:val="28"/>
          <w:szCs w:val="28"/>
          <w:lang w:eastAsia="en-US"/>
        </w:rPr>
        <w:br/>
      </w:r>
      <w:proofErr w:type="gramStart"/>
      <w:r w:rsidR="00AE319A" w:rsidRPr="007013DC">
        <w:rPr>
          <w:rFonts w:ascii="PT Astra Serif" w:eastAsiaTheme="minorHAnsi" w:hAnsi="PT Astra Serif" w:cstheme="minorBidi"/>
          <w:bCs/>
          <w:sz w:val="28"/>
          <w:szCs w:val="28"/>
          <w:lang w:eastAsia="en-US"/>
        </w:rPr>
        <w:t xml:space="preserve">По итогам </w:t>
      </w:r>
      <w:r w:rsidR="00AE319A" w:rsidRPr="007013DC">
        <w:rPr>
          <w:rFonts w:ascii="PT Astra Serif" w:eastAsiaTheme="minorHAnsi" w:hAnsi="PT Astra Serif" w:cstheme="minorBidi"/>
          <w:bCs/>
          <w:sz w:val="28"/>
          <w:szCs w:val="28"/>
          <w:lang w:val="en-US" w:eastAsia="en-US"/>
        </w:rPr>
        <w:t>I</w:t>
      </w:r>
      <w:r w:rsidR="00AE319A" w:rsidRPr="007013DC">
        <w:rPr>
          <w:rFonts w:ascii="PT Astra Serif" w:eastAsiaTheme="minorHAnsi" w:hAnsi="PT Astra Serif" w:cstheme="minorBidi"/>
          <w:bCs/>
          <w:sz w:val="28"/>
          <w:szCs w:val="28"/>
          <w:lang w:eastAsia="en-US"/>
        </w:rPr>
        <w:t xml:space="preserve"> </w:t>
      </w:r>
      <w:r w:rsidR="00EB1BFB">
        <w:rPr>
          <w:rFonts w:ascii="PT Astra Serif" w:eastAsiaTheme="minorHAnsi" w:hAnsi="PT Astra Serif" w:cstheme="minorBidi"/>
          <w:bCs/>
          <w:sz w:val="28"/>
          <w:szCs w:val="28"/>
          <w:lang w:eastAsia="en-US"/>
        </w:rPr>
        <w:t>полугодия</w:t>
      </w:r>
      <w:r w:rsidR="00AE319A" w:rsidRPr="007013DC">
        <w:rPr>
          <w:rFonts w:ascii="PT Astra Serif" w:eastAsiaTheme="minorHAnsi" w:hAnsi="PT Astra Serif" w:cstheme="minorBidi"/>
          <w:bCs/>
          <w:sz w:val="28"/>
          <w:szCs w:val="28"/>
          <w:lang w:eastAsia="en-US"/>
        </w:rPr>
        <w:t xml:space="preserve"> 2025 года </w:t>
      </w:r>
      <w:r w:rsidRPr="007013DC">
        <w:rPr>
          <w:rFonts w:ascii="PT Astra Serif" w:eastAsiaTheme="minorHAnsi" w:hAnsi="PT Astra Serif" w:cstheme="minorBidi"/>
          <w:bCs/>
          <w:sz w:val="28"/>
          <w:szCs w:val="28"/>
          <w:lang w:eastAsia="en-US"/>
        </w:rPr>
        <w:t xml:space="preserve">значение показателя «Уровень удовлетворенности получателей государственных услуг в области содействия занятости населения их объёмом и качеством» составило </w:t>
      </w:r>
      <w:r w:rsidR="00EB1BFB">
        <w:rPr>
          <w:rFonts w:ascii="PT Astra Serif" w:eastAsiaTheme="minorHAnsi" w:hAnsi="PT Astra Serif" w:cstheme="minorBidi"/>
          <w:bCs/>
          <w:sz w:val="28"/>
          <w:szCs w:val="28"/>
          <w:lang w:eastAsia="en-US"/>
        </w:rPr>
        <w:t>97,6</w:t>
      </w:r>
      <w:r w:rsidRPr="007013DC">
        <w:rPr>
          <w:rFonts w:ascii="PT Astra Serif" w:eastAsiaTheme="minorHAnsi" w:hAnsi="PT Astra Serif" w:cstheme="minorBidi"/>
          <w:bCs/>
          <w:sz w:val="28"/>
          <w:szCs w:val="28"/>
          <w:lang w:eastAsia="en-US"/>
        </w:rPr>
        <w:t xml:space="preserve">% или </w:t>
      </w:r>
      <w:r w:rsidR="00EB1BFB">
        <w:rPr>
          <w:rFonts w:ascii="PT Astra Serif" w:eastAsiaTheme="minorHAnsi" w:hAnsi="PT Astra Serif" w:cstheme="minorBidi"/>
          <w:bCs/>
          <w:sz w:val="28"/>
          <w:szCs w:val="28"/>
          <w:lang w:eastAsia="en-US"/>
        </w:rPr>
        <w:t>109,1</w:t>
      </w:r>
      <w:r w:rsidRPr="007013DC">
        <w:rPr>
          <w:rFonts w:ascii="PT Astra Serif" w:eastAsiaTheme="minorHAnsi" w:hAnsi="PT Astra Serif" w:cstheme="minorBidi"/>
          <w:bCs/>
          <w:sz w:val="28"/>
          <w:szCs w:val="28"/>
          <w:lang w:eastAsia="en-US"/>
        </w:rPr>
        <w:t xml:space="preserve"> % от годового планового значения (89</w:t>
      </w:r>
      <w:r w:rsidR="00AE319A" w:rsidRPr="007013DC">
        <w:rPr>
          <w:rFonts w:ascii="PT Astra Serif" w:eastAsiaTheme="minorHAnsi" w:hAnsi="PT Astra Serif" w:cstheme="minorBidi"/>
          <w:bCs/>
          <w:sz w:val="28"/>
          <w:szCs w:val="28"/>
          <w:lang w:eastAsia="en-US"/>
        </w:rPr>
        <w:t>,5</w:t>
      </w:r>
      <w:r w:rsidRPr="007013DC">
        <w:rPr>
          <w:rFonts w:ascii="PT Astra Serif" w:eastAsiaTheme="minorHAnsi" w:hAnsi="PT Astra Serif" w:cstheme="minorBidi"/>
          <w:bCs/>
          <w:sz w:val="28"/>
          <w:szCs w:val="28"/>
          <w:lang w:eastAsia="en-US"/>
        </w:rPr>
        <w:t>%) на основании данных, полученных из о</w:t>
      </w:r>
      <w:r w:rsidRPr="007013DC">
        <w:rPr>
          <w:rFonts w:ascii="PT Astra Serif" w:hAnsi="PT Astra Serif"/>
          <w:sz w:val="28"/>
          <w:szCs w:val="28"/>
        </w:rPr>
        <w:t>проса «Оценка качества предоставления государственных услуг в области содействия занятости населения», размещённого на официальном сайте Агентством по развитию человеческого потенциала и трудовых ресурсов Ульяновской</w:t>
      </w:r>
      <w:proofErr w:type="gramEnd"/>
      <w:r w:rsidRPr="007013DC">
        <w:rPr>
          <w:rFonts w:ascii="PT Astra Serif" w:hAnsi="PT Astra Serif"/>
          <w:sz w:val="28"/>
          <w:szCs w:val="28"/>
        </w:rPr>
        <w:t xml:space="preserve"> области (http://ulyanovsk-zan.ru).</w:t>
      </w:r>
    </w:p>
    <w:p w14:paraId="7CE14A8A" w14:textId="6DE7EF12"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2. Фактическое исполнение финансового обеспечения структурного элемента КПМ составило </w:t>
      </w:r>
      <w:r w:rsidR="00EB1BFB">
        <w:rPr>
          <w:rFonts w:ascii="PT Astra Serif" w:eastAsiaTheme="minorHAnsi" w:hAnsi="PT Astra Serif" w:cstheme="minorBidi"/>
          <w:bCs/>
          <w:sz w:val="28"/>
          <w:szCs w:val="28"/>
          <w:lang w:eastAsia="en-US"/>
        </w:rPr>
        <w:t>115 305,5</w:t>
      </w:r>
      <w:r w:rsidRPr="007013DC">
        <w:rPr>
          <w:rFonts w:ascii="PT Astra Serif" w:eastAsiaTheme="minorHAnsi" w:hAnsi="PT Astra Serif" w:cstheme="minorBidi"/>
          <w:bCs/>
          <w:sz w:val="28"/>
          <w:szCs w:val="28"/>
          <w:lang w:eastAsia="en-US"/>
        </w:rPr>
        <w:t xml:space="preserve"> тыс. рублей или </w:t>
      </w:r>
      <w:r w:rsidR="00EB1BFB">
        <w:rPr>
          <w:rFonts w:ascii="PT Astra Serif" w:eastAsiaTheme="minorHAnsi" w:hAnsi="PT Astra Serif" w:cstheme="minorBidi"/>
          <w:bCs/>
          <w:sz w:val="28"/>
          <w:szCs w:val="28"/>
          <w:lang w:eastAsia="en-US"/>
        </w:rPr>
        <w:t>42,7</w:t>
      </w:r>
      <w:r w:rsidRPr="007013DC">
        <w:rPr>
          <w:rFonts w:ascii="PT Astra Serif" w:eastAsiaTheme="minorHAnsi" w:hAnsi="PT Astra Serif" w:cstheme="minorBidi"/>
          <w:bCs/>
          <w:sz w:val="28"/>
          <w:szCs w:val="28"/>
          <w:lang w:eastAsia="en-US"/>
        </w:rPr>
        <w:t xml:space="preserve"> % от годового планового значения (</w:t>
      </w:r>
      <w:r w:rsidR="00AE319A" w:rsidRPr="007013DC">
        <w:rPr>
          <w:rFonts w:ascii="PT Astra Serif" w:eastAsiaTheme="minorHAnsi" w:hAnsi="PT Astra Serif" w:cstheme="minorBidi"/>
          <w:bCs/>
          <w:sz w:val="28"/>
          <w:szCs w:val="28"/>
          <w:lang w:eastAsia="en-US"/>
        </w:rPr>
        <w:t>269 954,9</w:t>
      </w:r>
      <w:r w:rsidRPr="007013DC">
        <w:rPr>
          <w:rFonts w:ascii="PT Astra Serif" w:eastAsiaTheme="minorHAnsi" w:hAnsi="PT Astra Serif" w:cstheme="minorBidi"/>
          <w:bCs/>
          <w:sz w:val="28"/>
          <w:szCs w:val="28"/>
          <w:lang w:eastAsia="en-US"/>
        </w:rPr>
        <w:t xml:space="preserve"> тыс. рублей)</w:t>
      </w:r>
      <w:r w:rsidRPr="007013DC">
        <w:rPr>
          <w:rFonts w:ascii="PT Astra Serif" w:hAnsi="PT Astra Serif"/>
          <w:sz w:val="28"/>
          <w:szCs w:val="28"/>
        </w:rPr>
        <w:t xml:space="preserve"> </w:t>
      </w:r>
      <w:r w:rsidRPr="007013DC">
        <w:rPr>
          <w:rFonts w:ascii="PT Astra Serif" w:eastAsiaTheme="minorHAnsi" w:hAnsi="PT Astra Serif" w:cstheme="minorBidi"/>
          <w:bCs/>
          <w:sz w:val="28"/>
          <w:szCs w:val="28"/>
          <w:lang w:eastAsia="en-US"/>
        </w:rPr>
        <w:t xml:space="preserve">за счёт средств областного бюджета. </w:t>
      </w:r>
    </w:p>
    <w:p w14:paraId="69F58FBC" w14:textId="77777777"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3. Структурным элементом КПМ не предусмотрены мероприятия и контрольные точки. </w:t>
      </w:r>
    </w:p>
    <w:p w14:paraId="0C980607" w14:textId="77777777" w:rsidR="00D653F6" w:rsidRPr="007013DC" w:rsidRDefault="00D653F6" w:rsidP="00D653F6">
      <w:pPr>
        <w:jc w:val="both"/>
        <w:rPr>
          <w:rFonts w:ascii="PT Astra Serif" w:eastAsiaTheme="minorHAnsi" w:hAnsi="PT Astra Serif" w:cstheme="minorBidi"/>
          <w:bCs/>
          <w:i/>
          <w:color w:val="0D0D0D" w:themeColor="text1" w:themeTint="F2"/>
          <w:sz w:val="28"/>
          <w:szCs w:val="28"/>
          <w:lang w:eastAsia="en-US"/>
        </w:rPr>
      </w:pPr>
      <w:r w:rsidRPr="007013DC">
        <w:rPr>
          <w:rFonts w:ascii="PT Astra Serif" w:eastAsiaTheme="minorHAnsi" w:hAnsi="PT Astra Serif" w:cstheme="minorBidi"/>
          <w:bCs/>
          <w:i/>
          <w:color w:val="0D0D0D" w:themeColor="text1" w:themeTint="F2"/>
          <w:sz w:val="28"/>
          <w:szCs w:val="28"/>
          <w:lang w:eastAsia="en-US"/>
        </w:rPr>
        <w:tab/>
      </w:r>
    </w:p>
    <w:p w14:paraId="3F2BEF25" w14:textId="77777777" w:rsidR="00D653F6" w:rsidRPr="007013DC" w:rsidRDefault="00D653F6" w:rsidP="00D653F6">
      <w:pPr>
        <w:jc w:val="center"/>
        <w:rPr>
          <w:rFonts w:ascii="PT Astra Serif" w:eastAsiaTheme="minorHAnsi" w:hAnsi="PT Astra Serif" w:cstheme="minorBidi"/>
          <w:b/>
          <w:bCs/>
          <w:i/>
          <w:color w:val="0D0D0D" w:themeColor="text1" w:themeTint="F2"/>
          <w:sz w:val="28"/>
          <w:szCs w:val="28"/>
          <w:lang w:eastAsia="en-US"/>
        </w:rPr>
      </w:pPr>
      <w:r w:rsidRPr="007013DC">
        <w:rPr>
          <w:rFonts w:ascii="PT Astra Serif" w:eastAsiaTheme="minorHAnsi" w:hAnsi="PT Astra Serif" w:cstheme="minorBidi"/>
          <w:b/>
          <w:bCs/>
          <w:i/>
          <w:color w:val="0D0D0D" w:themeColor="text1" w:themeTint="F2"/>
          <w:sz w:val="28"/>
          <w:szCs w:val="28"/>
          <w:lang w:eastAsia="en-US"/>
        </w:rPr>
        <w:t xml:space="preserve">Мониторинг реализации </w:t>
      </w:r>
    </w:p>
    <w:p w14:paraId="1382258D" w14:textId="77777777" w:rsidR="00D653F6" w:rsidRPr="007013DC" w:rsidRDefault="00D653F6" w:rsidP="00D653F6">
      <w:pPr>
        <w:jc w:val="center"/>
        <w:rPr>
          <w:rFonts w:ascii="PT Astra Serif" w:eastAsiaTheme="minorHAnsi" w:hAnsi="PT Astra Serif" w:cstheme="minorBidi"/>
          <w:b/>
          <w:bCs/>
          <w:i/>
          <w:color w:val="0D0D0D" w:themeColor="text1" w:themeTint="F2"/>
          <w:sz w:val="28"/>
          <w:szCs w:val="28"/>
          <w:lang w:eastAsia="en-US"/>
        </w:rPr>
      </w:pPr>
      <w:r w:rsidRPr="007013DC">
        <w:rPr>
          <w:rFonts w:ascii="PT Astra Serif" w:eastAsiaTheme="minorHAnsi" w:hAnsi="PT Astra Serif" w:cstheme="minorBidi"/>
          <w:b/>
          <w:bCs/>
          <w:i/>
          <w:color w:val="0D0D0D" w:themeColor="text1" w:themeTint="F2"/>
          <w:sz w:val="28"/>
          <w:szCs w:val="28"/>
          <w:lang w:eastAsia="en-US"/>
        </w:rPr>
        <w:t>государственной программы</w:t>
      </w:r>
    </w:p>
    <w:p w14:paraId="02E7542A" w14:textId="77777777" w:rsidR="00D653F6" w:rsidRPr="007013DC" w:rsidRDefault="00D653F6" w:rsidP="00D653F6">
      <w:pPr>
        <w:tabs>
          <w:tab w:val="left" w:pos="567"/>
        </w:tabs>
        <w:ind w:firstLine="709"/>
        <w:jc w:val="both"/>
        <w:rPr>
          <w:rFonts w:ascii="PT Astra Serif" w:eastAsiaTheme="minorHAnsi" w:hAnsi="PT Astra Serif" w:cstheme="minorBidi"/>
          <w:color w:val="0D0D0D" w:themeColor="text1" w:themeTint="F2"/>
          <w:sz w:val="28"/>
          <w:szCs w:val="28"/>
          <w:lang w:eastAsia="en-US"/>
        </w:rPr>
      </w:pPr>
    </w:p>
    <w:p w14:paraId="7F947CBC" w14:textId="5AC042D1" w:rsidR="00D653F6" w:rsidRPr="007013DC" w:rsidRDefault="00D653F6" w:rsidP="00D653F6">
      <w:pPr>
        <w:tabs>
          <w:tab w:val="left" w:pos="567"/>
        </w:tabs>
        <w:ind w:firstLine="709"/>
        <w:jc w:val="both"/>
        <w:rPr>
          <w:rFonts w:ascii="PT Astra Serif" w:eastAsiaTheme="minorHAnsi" w:hAnsi="PT Astra Serif" w:cstheme="minorBidi"/>
          <w:color w:val="0D0D0D" w:themeColor="text1" w:themeTint="F2"/>
          <w:sz w:val="28"/>
          <w:szCs w:val="28"/>
          <w:lang w:eastAsia="en-US"/>
        </w:rPr>
      </w:pPr>
      <w:r w:rsidRPr="007013DC">
        <w:rPr>
          <w:rFonts w:ascii="PT Astra Serif" w:eastAsiaTheme="minorHAnsi" w:hAnsi="PT Astra Serif" w:cstheme="minorBidi"/>
          <w:color w:val="0D0D0D" w:themeColor="text1" w:themeTint="F2"/>
          <w:sz w:val="28"/>
          <w:szCs w:val="28"/>
          <w:lang w:eastAsia="en-US"/>
        </w:rPr>
        <w:t>В ходе реализации 4 структурных элементов Программы</w:t>
      </w:r>
      <w:r w:rsidRPr="007013DC">
        <w:rPr>
          <w:rFonts w:ascii="PT Astra Serif" w:eastAsiaTheme="minorHAnsi" w:hAnsi="PT Astra Serif" w:cstheme="minorBidi"/>
          <w:sz w:val="28"/>
          <w:szCs w:val="28"/>
          <w:lang w:eastAsia="en-US"/>
        </w:rPr>
        <w:t xml:space="preserve"> </w:t>
      </w:r>
      <w:r w:rsidR="00CA7795" w:rsidRPr="007013DC">
        <w:rPr>
          <w:rFonts w:ascii="PT Astra Serif" w:eastAsiaTheme="minorHAnsi" w:hAnsi="PT Astra Serif" w:cstheme="minorBidi"/>
          <w:bCs/>
          <w:sz w:val="28"/>
          <w:szCs w:val="28"/>
          <w:lang w:eastAsia="en-US"/>
        </w:rPr>
        <w:t xml:space="preserve">по итогам </w:t>
      </w:r>
      <w:r w:rsidR="00CA7795" w:rsidRPr="007013DC">
        <w:rPr>
          <w:rFonts w:ascii="PT Astra Serif" w:eastAsiaTheme="minorHAnsi" w:hAnsi="PT Astra Serif" w:cstheme="minorBidi"/>
          <w:bCs/>
          <w:sz w:val="28"/>
          <w:szCs w:val="28"/>
          <w:lang w:eastAsia="en-US"/>
        </w:rPr>
        <w:br/>
      </w:r>
      <w:r w:rsidR="00CA7795" w:rsidRPr="007013DC">
        <w:rPr>
          <w:rFonts w:ascii="PT Astra Serif" w:eastAsiaTheme="minorHAnsi" w:hAnsi="PT Astra Serif" w:cstheme="minorBidi"/>
          <w:bCs/>
          <w:sz w:val="28"/>
          <w:szCs w:val="28"/>
          <w:lang w:val="en-US" w:eastAsia="en-US"/>
        </w:rPr>
        <w:t>I</w:t>
      </w:r>
      <w:r w:rsidR="00CA7795" w:rsidRPr="007013DC">
        <w:rPr>
          <w:rFonts w:ascii="PT Astra Serif" w:eastAsiaTheme="minorHAnsi" w:hAnsi="PT Astra Serif" w:cstheme="minorBidi"/>
          <w:bCs/>
          <w:sz w:val="28"/>
          <w:szCs w:val="28"/>
          <w:lang w:eastAsia="en-US"/>
        </w:rPr>
        <w:t xml:space="preserve"> </w:t>
      </w:r>
      <w:r w:rsidR="00EB1BFB">
        <w:rPr>
          <w:rFonts w:ascii="PT Astra Serif" w:eastAsiaTheme="minorHAnsi" w:hAnsi="PT Astra Serif" w:cstheme="minorBidi"/>
          <w:bCs/>
          <w:sz w:val="28"/>
          <w:szCs w:val="28"/>
          <w:lang w:eastAsia="en-US"/>
        </w:rPr>
        <w:t>полугодия</w:t>
      </w:r>
      <w:r w:rsidR="00CA7795" w:rsidRPr="007013DC">
        <w:rPr>
          <w:rFonts w:ascii="PT Astra Serif" w:eastAsiaTheme="minorHAnsi" w:hAnsi="PT Astra Serif" w:cstheme="minorBidi"/>
          <w:bCs/>
          <w:sz w:val="28"/>
          <w:szCs w:val="28"/>
          <w:lang w:eastAsia="en-US"/>
        </w:rPr>
        <w:t xml:space="preserve"> 2025 года</w:t>
      </w:r>
      <w:r w:rsidRPr="007013DC">
        <w:rPr>
          <w:rFonts w:ascii="PT Astra Serif" w:eastAsiaTheme="minorHAnsi" w:hAnsi="PT Astra Serif" w:cstheme="minorBidi"/>
          <w:color w:val="0D0D0D" w:themeColor="text1" w:themeTint="F2"/>
          <w:sz w:val="28"/>
          <w:szCs w:val="28"/>
          <w:lang w:eastAsia="en-US"/>
        </w:rPr>
        <w:t>:</w:t>
      </w:r>
    </w:p>
    <w:p w14:paraId="7E824250" w14:textId="219B7322"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color w:val="0D0D0D" w:themeColor="text1" w:themeTint="F2"/>
          <w:sz w:val="28"/>
          <w:szCs w:val="28"/>
          <w:lang w:eastAsia="en-US"/>
        </w:rPr>
        <w:t xml:space="preserve">достигнуто </w:t>
      </w:r>
      <w:r w:rsidR="00947685">
        <w:rPr>
          <w:rFonts w:ascii="PT Astra Serif" w:eastAsiaTheme="minorHAnsi" w:hAnsi="PT Astra Serif" w:cstheme="minorBidi"/>
          <w:color w:val="0D0D0D" w:themeColor="text1" w:themeTint="F2"/>
          <w:sz w:val="28"/>
          <w:szCs w:val="28"/>
          <w:lang w:eastAsia="en-US"/>
        </w:rPr>
        <w:t>5</w:t>
      </w:r>
      <w:r w:rsidRPr="007013DC">
        <w:rPr>
          <w:rFonts w:ascii="PT Astra Serif" w:eastAsiaTheme="minorHAnsi" w:hAnsi="PT Astra Serif" w:cstheme="minorBidi"/>
          <w:color w:val="0D0D0D" w:themeColor="text1" w:themeTint="F2"/>
          <w:sz w:val="28"/>
          <w:szCs w:val="28"/>
          <w:lang w:eastAsia="en-US"/>
        </w:rPr>
        <w:t xml:space="preserve"> из </w:t>
      </w:r>
      <w:r w:rsidR="007C56B0">
        <w:rPr>
          <w:rFonts w:ascii="PT Astra Serif" w:eastAsiaTheme="minorHAnsi" w:hAnsi="PT Astra Serif" w:cstheme="minorBidi"/>
          <w:color w:val="0D0D0D" w:themeColor="text1" w:themeTint="F2"/>
          <w:sz w:val="28"/>
          <w:szCs w:val="28"/>
          <w:lang w:eastAsia="en-US"/>
        </w:rPr>
        <w:t>8</w:t>
      </w:r>
      <w:r w:rsidRPr="007013DC">
        <w:rPr>
          <w:rFonts w:ascii="PT Astra Serif" w:eastAsiaTheme="minorHAnsi" w:hAnsi="PT Astra Serif" w:cstheme="minorBidi"/>
          <w:color w:val="0D0D0D" w:themeColor="text1" w:themeTint="F2"/>
          <w:sz w:val="28"/>
          <w:szCs w:val="28"/>
          <w:lang w:eastAsia="en-US"/>
        </w:rPr>
        <w:t xml:space="preserve"> </w:t>
      </w:r>
      <w:r w:rsidR="00CA7795" w:rsidRPr="007013DC">
        <w:rPr>
          <w:rFonts w:ascii="PT Astra Serif" w:eastAsiaTheme="minorHAnsi" w:hAnsi="PT Astra Serif" w:cstheme="minorBidi"/>
          <w:b/>
          <w:color w:val="0D0D0D" w:themeColor="text1" w:themeTint="F2"/>
          <w:sz w:val="28"/>
          <w:szCs w:val="28"/>
          <w:lang w:eastAsia="en-US"/>
        </w:rPr>
        <w:t>мероприятий (результатов);</w:t>
      </w:r>
    </w:p>
    <w:p w14:paraId="6636FE4E" w14:textId="5C59008A" w:rsidR="00D653F6" w:rsidRPr="007013DC" w:rsidRDefault="007C72F1" w:rsidP="00D653F6">
      <w:pPr>
        <w:tabs>
          <w:tab w:val="left" w:pos="567"/>
        </w:tabs>
        <w:ind w:firstLine="709"/>
        <w:jc w:val="both"/>
        <w:rPr>
          <w:rFonts w:ascii="PT Astra Serif" w:eastAsiaTheme="minorHAnsi" w:hAnsi="PT Astra Serif" w:cstheme="minorBidi"/>
          <w:color w:val="0D0D0D" w:themeColor="text1" w:themeTint="F2"/>
          <w:sz w:val="28"/>
          <w:szCs w:val="28"/>
          <w:lang w:eastAsia="en-US"/>
        </w:rPr>
      </w:pPr>
      <w:r w:rsidRPr="007C72F1">
        <w:rPr>
          <w:rFonts w:ascii="PT Astra Serif" w:eastAsiaTheme="minorHAnsi" w:hAnsi="PT Astra Serif" w:cstheme="minorBidi"/>
          <w:color w:val="0D0D0D" w:themeColor="text1" w:themeTint="F2"/>
          <w:sz w:val="28"/>
          <w:szCs w:val="28"/>
          <w:lang w:eastAsia="en-US"/>
        </w:rPr>
        <w:t xml:space="preserve">достигнуто </w:t>
      </w:r>
      <w:r w:rsidR="00947685">
        <w:rPr>
          <w:rFonts w:ascii="PT Astra Serif" w:eastAsiaTheme="minorHAnsi" w:hAnsi="PT Astra Serif" w:cstheme="minorBidi"/>
          <w:color w:val="0D0D0D" w:themeColor="text1" w:themeTint="F2"/>
          <w:sz w:val="28"/>
          <w:szCs w:val="28"/>
          <w:lang w:eastAsia="en-US"/>
        </w:rPr>
        <w:t>12</w:t>
      </w:r>
      <w:r w:rsidRPr="007C72F1">
        <w:rPr>
          <w:rFonts w:ascii="PT Astra Serif" w:eastAsiaTheme="minorHAnsi" w:hAnsi="PT Astra Serif" w:cstheme="minorBidi"/>
          <w:color w:val="0D0D0D" w:themeColor="text1" w:themeTint="F2"/>
          <w:sz w:val="28"/>
          <w:szCs w:val="28"/>
          <w:lang w:eastAsia="en-US"/>
        </w:rPr>
        <w:t xml:space="preserve"> контрольны</w:t>
      </w:r>
      <w:r w:rsidR="00A063B3">
        <w:rPr>
          <w:rFonts w:ascii="PT Astra Serif" w:eastAsiaTheme="minorHAnsi" w:hAnsi="PT Astra Serif" w:cstheme="minorBidi"/>
          <w:color w:val="0D0D0D" w:themeColor="text1" w:themeTint="F2"/>
          <w:sz w:val="28"/>
          <w:szCs w:val="28"/>
          <w:lang w:eastAsia="en-US"/>
        </w:rPr>
        <w:t>х</w:t>
      </w:r>
      <w:r w:rsidRPr="007C72F1">
        <w:rPr>
          <w:rFonts w:ascii="PT Astra Serif" w:eastAsiaTheme="minorHAnsi" w:hAnsi="PT Astra Serif" w:cstheme="minorBidi"/>
          <w:color w:val="0D0D0D" w:themeColor="text1" w:themeTint="F2"/>
          <w:sz w:val="28"/>
          <w:szCs w:val="28"/>
          <w:lang w:eastAsia="en-US"/>
        </w:rPr>
        <w:t xml:space="preserve"> точ</w:t>
      </w:r>
      <w:r w:rsidR="00A063B3">
        <w:rPr>
          <w:rFonts w:ascii="PT Astra Serif" w:eastAsiaTheme="minorHAnsi" w:hAnsi="PT Astra Serif" w:cstheme="minorBidi"/>
          <w:color w:val="0D0D0D" w:themeColor="text1" w:themeTint="F2"/>
          <w:sz w:val="28"/>
          <w:szCs w:val="28"/>
          <w:lang w:eastAsia="en-US"/>
        </w:rPr>
        <w:t>ек</w:t>
      </w:r>
      <w:r w:rsidRPr="007C72F1">
        <w:rPr>
          <w:rFonts w:ascii="PT Astra Serif" w:eastAsiaTheme="minorHAnsi" w:hAnsi="PT Astra Serif" w:cstheme="minorBidi"/>
          <w:color w:val="0D0D0D" w:themeColor="text1" w:themeTint="F2"/>
          <w:sz w:val="28"/>
          <w:szCs w:val="28"/>
          <w:lang w:eastAsia="en-US"/>
        </w:rPr>
        <w:t xml:space="preserve">, что составляет </w:t>
      </w:r>
      <w:r w:rsidR="00947685">
        <w:rPr>
          <w:rFonts w:ascii="PT Astra Serif" w:eastAsiaTheme="minorHAnsi" w:hAnsi="PT Astra Serif" w:cstheme="minorBidi"/>
          <w:color w:val="0D0D0D" w:themeColor="text1" w:themeTint="F2"/>
          <w:sz w:val="28"/>
          <w:szCs w:val="28"/>
          <w:lang w:eastAsia="en-US"/>
        </w:rPr>
        <w:t>44,4</w:t>
      </w:r>
      <w:r w:rsidRPr="007C72F1">
        <w:rPr>
          <w:rFonts w:ascii="PT Astra Serif" w:eastAsiaTheme="minorHAnsi" w:hAnsi="PT Astra Serif" w:cstheme="minorBidi"/>
          <w:color w:val="0D0D0D" w:themeColor="text1" w:themeTint="F2"/>
          <w:sz w:val="28"/>
          <w:szCs w:val="28"/>
          <w:lang w:eastAsia="en-US"/>
        </w:rPr>
        <w:t xml:space="preserve"> % от годового планового значения (</w:t>
      </w:r>
      <w:r w:rsidR="00947685">
        <w:rPr>
          <w:rFonts w:ascii="PT Astra Serif" w:eastAsiaTheme="minorHAnsi" w:hAnsi="PT Astra Serif" w:cstheme="minorBidi"/>
          <w:color w:val="0D0D0D" w:themeColor="text1" w:themeTint="F2"/>
          <w:sz w:val="28"/>
          <w:szCs w:val="28"/>
          <w:lang w:eastAsia="en-US"/>
        </w:rPr>
        <w:t>27</w:t>
      </w:r>
      <w:r w:rsidRPr="007C72F1">
        <w:rPr>
          <w:rFonts w:ascii="PT Astra Serif" w:eastAsiaTheme="minorHAnsi" w:hAnsi="PT Astra Serif" w:cstheme="minorBidi"/>
          <w:color w:val="0D0D0D" w:themeColor="text1" w:themeTint="F2"/>
          <w:sz w:val="28"/>
          <w:szCs w:val="28"/>
          <w:lang w:eastAsia="en-US"/>
        </w:rPr>
        <w:t xml:space="preserve"> контрольных точ</w:t>
      </w:r>
      <w:r>
        <w:rPr>
          <w:rFonts w:ascii="PT Astra Serif" w:eastAsiaTheme="minorHAnsi" w:hAnsi="PT Astra Serif" w:cstheme="minorBidi"/>
          <w:color w:val="0D0D0D" w:themeColor="text1" w:themeTint="F2"/>
          <w:sz w:val="28"/>
          <w:szCs w:val="28"/>
          <w:lang w:eastAsia="en-US"/>
        </w:rPr>
        <w:t>ек</w:t>
      </w:r>
      <w:r w:rsidRPr="007C72F1">
        <w:rPr>
          <w:rFonts w:ascii="PT Astra Serif" w:eastAsiaTheme="minorHAnsi" w:hAnsi="PT Astra Serif" w:cstheme="minorBidi"/>
          <w:color w:val="0D0D0D" w:themeColor="text1" w:themeTint="F2"/>
          <w:sz w:val="28"/>
          <w:szCs w:val="28"/>
          <w:lang w:eastAsia="en-US"/>
        </w:rPr>
        <w:t>)</w:t>
      </w:r>
      <w:r w:rsidR="00D653F6" w:rsidRPr="007013DC">
        <w:rPr>
          <w:rFonts w:ascii="PT Astra Serif" w:eastAsiaTheme="minorHAnsi" w:hAnsi="PT Astra Serif" w:cstheme="minorBidi"/>
          <w:color w:val="0D0D0D" w:themeColor="text1" w:themeTint="F2"/>
          <w:sz w:val="28"/>
          <w:szCs w:val="28"/>
          <w:lang w:eastAsia="en-US"/>
        </w:rPr>
        <w:t>.</w:t>
      </w:r>
    </w:p>
    <w:p w14:paraId="66C6F14B" w14:textId="2B0B41F0" w:rsidR="00D653F6" w:rsidRPr="007013DC" w:rsidRDefault="00D653F6" w:rsidP="00D653F6">
      <w:pPr>
        <w:tabs>
          <w:tab w:val="left" w:pos="567"/>
        </w:tabs>
        <w:ind w:firstLine="709"/>
        <w:jc w:val="both"/>
        <w:rPr>
          <w:rFonts w:ascii="PT Astra Serif" w:eastAsiaTheme="minorHAnsi" w:hAnsi="PT Astra Serif" w:cstheme="minorBidi"/>
          <w:color w:val="0D0D0D" w:themeColor="text1" w:themeTint="F2"/>
          <w:sz w:val="28"/>
          <w:szCs w:val="28"/>
          <w:lang w:eastAsia="en-US"/>
        </w:rPr>
      </w:pPr>
      <w:r w:rsidRPr="007013DC">
        <w:rPr>
          <w:rFonts w:ascii="PT Astra Serif" w:eastAsiaTheme="minorHAnsi" w:hAnsi="PT Astra Serif" w:cstheme="minorBidi"/>
          <w:color w:val="0D0D0D" w:themeColor="text1" w:themeTint="F2"/>
          <w:sz w:val="28"/>
          <w:szCs w:val="28"/>
          <w:lang w:eastAsia="en-US"/>
        </w:rPr>
        <w:lastRenderedPageBreak/>
        <w:t xml:space="preserve">Объекты капитального строительства в рамках государственной программы Ульяновской области «Содействие занятости населения и развитие трудовых ресурсов в Ульяновской области» </w:t>
      </w:r>
      <w:r w:rsidR="00CA7795" w:rsidRPr="007013DC">
        <w:rPr>
          <w:rFonts w:ascii="PT Astra Serif" w:eastAsiaTheme="minorHAnsi" w:hAnsi="PT Astra Serif" w:cstheme="minorBidi"/>
          <w:bCs/>
          <w:sz w:val="28"/>
          <w:szCs w:val="28"/>
          <w:lang w:eastAsia="en-US"/>
        </w:rPr>
        <w:t>в</w:t>
      </w:r>
      <w:r w:rsidR="00CA7795" w:rsidRPr="007013DC">
        <w:rPr>
          <w:rFonts w:ascii="PT Astra Serif" w:eastAsiaTheme="minorHAnsi" w:hAnsi="PT Astra Serif" w:cstheme="minorBidi"/>
          <w:bCs/>
          <w:sz w:val="28"/>
          <w:szCs w:val="28"/>
          <w:lang w:eastAsia="en-US"/>
        </w:rPr>
        <w:br/>
      </w:r>
      <w:r w:rsidR="00CA7795" w:rsidRPr="007013DC">
        <w:rPr>
          <w:rFonts w:ascii="PT Astra Serif" w:eastAsiaTheme="minorHAnsi" w:hAnsi="PT Astra Serif" w:cstheme="minorBidi"/>
          <w:bCs/>
          <w:sz w:val="28"/>
          <w:szCs w:val="28"/>
          <w:lang w:val="en-US" w:eastAsia="en-US"/>
        </w:rPr>
        <w:t>I</w:t>
      </w:r>
      <w:r w:rsidR="00CA7795" w:rsidRPr="007013DC">
        <w:rPr>
          <w:rFonts w:ascii="PT Astra Serif" w:eastAsiaTheme="minorHAnsi" w:hAnsi="PT Astra Serif" w:cstheme="minorBidi"/>
          <w:bCs/>
          <w:sz w:val="28"/>
          <w:szCs w:val="28"/>
          <w:lang w:eastAsia="en-US"/>
        </w:rPr>
        <w:t xml:space="preserve"> </w:t>
      </w:r>
      <w:r w:rsidR="00EB1BFB">
        <w:rPr>
          <w:rFonts w:ascii="PT Astra Serif" w:eastAsiaTheme="minorHAnsi" w:hAnsi="PT Astra Serif" w:cstheme="minorBidi"/>
          <w:bCs/>
          <w:sz w:val="28"/>
          <w:szCs w:val="28"/>
          <w:lang w:eastAsia="en-US"/>
        </w:rPr>
        <w:t>полугодии</w:t>
      </w:r>
      <w:r w:rsidR="00CA7795" w:rsidRPr="007013DC">
        <w:rPr>
          <w:rFonts w:ascii="PT Astra Serif" w:eastAsiaTheme="minorHAnsi" w:hAnsi="PT Astra Serif" w:cstheme="minorBidi"/>
          <w:bCs/>
          <w:sz w:val="28"/>
          <w:szCs w:val="28"/>
          <w:lang w:eastAsia="en-US"/>
        </w:rPr>
        <w:t xml:space="preserve"> 2025 года</w:t>
      </w:r>
      <w:r w:rsidR="00A063B3">
        <w:rPr>
          <w:rFonts w:ascii="PT Astra Serif" w:eastAsiaTheme="minorHAnsi" w:hAnsi="PT Astra Serif" w:cstheme="minorBidi"/>
          <w:bCs/>
          <w:sz w:val="28"/>
          <w:szCs w:val="28"/>
          <w:lang w:eastAsia="en-US"/>
        </w:rPr>
        <w:t xml:space="preserve"> не предусматривались</w:t>
      </w:r>
      <w:bookmarkStart w:id="0" w:name="_GoBack"/>
      <w:bookmarkEnd w:id="0"/>
      <w:r w:rsidRPr="007013DC">
        <w:rPr>
          <w:rFonts w:ascii="PT Astra Serif" w:eastAsiaTheme="minorHAnsi" w:hAnsi="PT Astra Serif" w:cstheme="minorBidi"/>
          <w:color w:val="0D0D0D" w:themeColor="text1" w:themeTint="F2"/>
          <w:sz w:val="28"/>
          <w:szCs w:val="28"/>
          <w:lang w:eastAsia="en-US"/>
        </w:rPr>
        <w:t>.</w:t>
      </w:r>
    </w:p>
    <w:p w14:paraId="7923A6DB" w14:textId="77777777" w:rsidR="005C2B6D" w:rsidRPr="007013DC" w:rsidRDefault="005C2B6D" w:rsidP="00D653F6">
      <w:pPr>
        <w:tabs>
          <w:tab w:val="left" w:pos="567"/>
        </w:tabs>
        <w:ind w:firstLine="709"/>
        <w:jc w:val="center"/>
        <w:rPr>
          <w:rFonts w:ascii="PT Astra Serif" w:eastAsiaTheme="minorHAnsi" w:hAnsi="PT Astra Serif" w:cstheme="minorBidi"/>
          <w:color w:val="0D0D0D" w:themeColor="text1" w:themeTint="F2"/>
          <w:sz w:val="28"/>
          <w:szCs w:val="28"/>
          <w:lang w:eastAsia="en-US"/>
        </w:rPr>
      </w:pPr>
    </w:p>
    <w:sectPr w:rsidR="005C2B6D" w:rsidRPr="007013DC" w:rsidSect="003510A8">
      <w:headerReference w:type="default" r:id="rId9"/>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E8B7B" w14:textId="77777777" w:rsidR="002A17AF" w:rsidRDefault="002A17AF" w:rsidP="002A17AF">
      <w:r>
        <w:separator/>
      </w:r>
    </w:p>
  </w:endnote>
  <w:endnote w:type="continuationSeparator" w:id="0">
    <w:p w14:paraId="660F7CEF" w14:textId="77777777" w:rsidR="002A17AF" w:rsidRDefault="002A17AF" w:rsidP="002A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BEE2E" w14:textId="77777777" w:rsidR="002A17AF" w:rsidRDefault="002A17AF" w:rsidP="002A17AF">
      <w:r>
        <w:separator/>
      </w:r>
    </w:p>
  </w:footnote>
  <w:footnote w:type="continuationSeparator" w:id="0">
    <w:p w14:paraId="5EB7A933" w14:textId="77777777" w:rsidR="002A17AF" w:rsidRDefault="002A17AF" w:rsidP="002A1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436579"/>
      <w:docPartObj>
        <w:docPartGallery w:val="Page Numbers (Top of Page)"/>
        <w:docPartUnique/>
      </w:docPartObj>
    </w:sdtPr>
    <w:sdtEndPr/>
    <w:sdtContent>
      <w:p w14:paraId="4ADE1CC1" w14:textId="77777777" w:rsidR="002A17AF" w:rsidRDefault="002A17AF">
        <w:pPr>
          <w:pStyle w:val="a3"/>
          <w:jc w:val="center"/>
        </w:pPr>
        <w:r>
          <w:fldChar w:fldCharType="begin"/>
        </w:r>
        <w:r>
          <w:instrText>PAGE   \* MERGEFORMAT</w:instrText>
        </w:r>
        <w:r>
          <w:fldChar w:fldCharType="separate"/>
        </w:r>
        <w:r w:rsidR="00A063B3">
          <w:rPr>
            <w:noProof/>
          </w:rPr>
          <w:t>13</w:t>
        </w:r>
        <w:r>
          <w:fldChar w:fldCharType="end"/>
        </w:r>
      </w:p>
    </w:sdtContent>
  </w:sdt>
  <w:p w14:paraId="460203A3" w14:textId="77777777" w:rsidR="002A17AF" w:rsidRDefault="002A17A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F3652"/>
    <w:multiLevelType w:val="hybridMultilevel"/>
    <w:tmpl w:val="72DE3C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5FA62ECE"/>
    <w:multiLevelType w:val="hybridMultilevel"/>
    <w:tmpl w:val="46741F34"/>
    <w:lvl w:ilvl="0" w:tplc="906626C2">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503"/>
    <w:rsid w:val="0002460A"/>
    <w:rsid w:val="00031E0C"/>
    <w:rsid w:val="00042F9C"/>
    <w:rsid w:val="00053B0D"/>
    <w:rsid w:val="00060478"/>
    <w:rsid w:val="0006079E"/>
    <w:rsid w:val="00075389"/>
    <w:rsid w:val="00093BCA"/>
    <w:rsid w:val="0009484C"/>
    <w:rsid w:val="00095AF7"/>
    <w:rsid w:val="000A317C"/>
    <w:rsid w:val="000B3B1F"/>
    <w:rsid w:val="000D310D"/>
    <w:rsid w:val="00140361"/>
    <w:rsid w:val="001A410F"/>
    <w:rsid w:val="001C7CA6"/>
    <w:rsid w:val="001D14FE"/>
    <w:rsid w:val="001E28A8"/>
    <w:rsid w:val="001F3D42"/>
    <w:rsid w:val="001F4B32"/>
    <w:rsid w:val="0021159F"/>
    <w:rsid w:val="002316E7"/>
    <w:rsid w:val="00235E8E"/>
    <w:rsid w:val="00240BF3"/>
    <w:rsid w:val="00242E99"/>
    <w:rsid w:val="002542A1"/>
    <w:rsid w:val="00255503"/>
    <w:rsid w:val="00257A2C"/>
    <w:rsid w:val="00263648"/>
    <w:rsid w:val="0027551A"/>
    <w:rsid w:val="002953AA"/>
    <w:rsid w:val="002A17AF"/>
    <w:rsid w:val="002B3107"/>
    <w:rsid w:val="002C0082"/>
    <w:rsid w:val="002C791B"/>
    <w:rsid w:val="002E7DCF"/>
    <w:rsid w:val="0032178A"/>
    <w:rsid w:val="00322305"/>
    <w:rsid w:val="00333FCA"/>
    <w:rsid w:val="00335428"/>
    <w:rsid w:val="00337C46"/>
    <w:rsid w:val="003510A8"/>
    <w:rsid w:val="00351964"/>
    <w:rsid w:val="0036002A"/>
    <w:rsid w:val="00365523"/>
    <w:rsid w:val="003928E5"/>
    <w:rsid w:val="00396846"/>
    <w:rsid w:val="003B1174"/>
    <w:rsid w:val="003C085E"/>
    <w:rsid w:val="003C0F5A"/>
    <w:rsid w:val="003D14CF"/>
    <w:rsid w:val="003D5F99"/>
    <w:rsid w:val="003E281D"/>
    <w:rsid w:val="003E695E"/>
    <w:rsid w:val="003F2567"/>
    <w:rsid w:val="003F7C03"/>
    <w:rsid w:val="004129BD"/>
    <w:rsid w:val="00424904"/>
    <w:rsid w:val="0042752E"/>
    <w:rsid w:val="004403B6"/>
    <w:rsid w:val="00441C75"/>
    <w:rsid w:val="00485DD6"/>
    <w:rsid w:val="00487622"/>
    <w:rsid w:val="005163AD"/>
    <w:rsid w:val="0052191F"/>
    <w:rsid w:val="00567FDA"/>
    <w:rsid w:val="005932A4"/>
    <w:rsid w:val="00594F03"/>
    <w:rsid w:val="005C2B6D"/>
    <w:rsid w:val="005E0726"/>
    <w:rsid w:val="005E0DDD"/>
    <w:rsid w:val="005F66DA"/>
    <w:rsid w:val="005F7906"/>
    <w:rsid w:val="00605307"/>
    <w:rsid w:val="0061262D"/>
    <w:rsid w:val="00620EE1"/>
    <w:rsid w:val="00622A70"/>
    <w:rsid w:val="00642B80"/>
    <w:rsid w:val="00650A0C"/>
    <w:rsid w:val="006646EF"/>
    <w:rsid w:val="00670BB8"/>
    <w:rsid w:val="00681FDE"/>
    <w:rsid w:val="006B09F2"/>
    <w:rsid w:val="006C71CD"/>
    <w:rsid w:val="006D436C"/>
    <w:rsid w:val="006E385E"/>
    <w:rsid w:val="006F2AED"/>
    <w:rsid w:val="007013DC"/>
    <w:rsid w:val="00703CDF"/>
    <w:rsid w:val="00711D2D"/>
    <w:rsid w:val="0071696B"/>
    <w:rsid w:val="00724F5F"/>
    <w:rsid w:val="0074125C"/>
    <w:rsid w:val="00751A27"/>
    <w:rsid w:val="00760D40"/>
    <w:rsid w:val="0077079D"/>
    <w:rsid w:val="007719A3"/>
    <w:rsid w:val="0079682D"/>
    <w:rsid w:val="007C56B0"/>
    <w:rsid w:val="007C72F1"/>
    <w:rsid w:val="007D439E"/>
    <w:rsid w:val="007F5CD6"/>
    <w:rsid w:val="00806E94"/>
    <w:rsid w:val="0084014E"/>
    <w:rsid w:val="00863F48"/>
    <w:rsid w:val="00875DC9"/>
    <w:rsid w:val="00883E64"/>
    <w:rsid w:val="008877B2"/>
    <w:rsid w:val="00890162"/>
    <w:rsid w:val="008A2B32"/>
    <w:rsid w:val="008B4BEA"/>
    <w:rsid w:val="008C0895"/>
    <w:rsid w:val="008E3A47"/>
    <w:rsid w:val="00935463"/>
    <w:rsid w:val="00947685"/>
    <w:rsid w:val="00950D5E"/>
    <w:rsid w:val="00961D43"/>
    <w:rsid w:val="00962F98"/>
    <w:rsid w:val="00966510"/>
    <w:rsid w:val="00966E83"/>
    <w:rsid w:val="00973DD7"/>
    <w:rsid w:val="00974D3A"/>
    <w:rsid w:val="009A5D45"/>
    <w:rsid w:val="009B08DB"/>
    <w:rsid w:val="009C7132"/>
    <w:rsid w:val="00A063B3"/>
    <w:rsid w:val="00A06D73"/>
    <w:rsid w:val="00A101D2"/>
    <w:rsid w:val="00A13DB1"/>
    <w:rsid w:val="00A52794"/>
    <w:rsid w:val="00A81D4D"/>
    <w:rsid w:val="00AD3D75"/>
    <w:rsid w:val="00AE319A"/>
    <w:rsid w:val="00AE6E15"/>
    <w:rsid w:val="00AF11D4"/>
    <w:rsid w:val="00B07622"/>
    <w:rsid w:val="00B07EA8"/>
    <w:rsid w:val="00B12D73"/>
    <w:rsid w:val="00B256B0"/>
    <w:rsid w:val="00B7764A"/>
    <w:rsid w:val="00B939F2"/>
    <w:rsid w:val="00BE38AE"/>
    <w:rsid w:val="00C07A34"/>
    <w:rsid w:val="00C41507"/>
    <w:rsid w:val="00C42AA0"/>
    <w:rsid w:val="00C42C96"/>
    <w:rsid w:val="00C44040"/>
    <w:rsid w:val="00C934FD"/>
    <w:rsid w:val="00CA1C28"/>
    <w:rsid w:val="00CA7795"/>
    <w:rsid w:val="00CC043F"/>
    <w:rsid w:val="00CC6C3D"/>
    <w:rsid w:val="00CE246E"/>
    <w:rsid w:val="00CE5BB9"/>
    <w:rsid w:val="00CF2F4C"/>
    <w:rsid w:val="00CF51FE"/>
    <w:rsid w:val="00D13054"/>
    <w:rsid w:val="00D16E86"/>
    <w:rsid w:val="00D340B4"/>
    <w:rsid w:val="00D41531"/>
    <w:rsid w:val="00D50C80"/>
    <w:rsid w:val="00D52903"/>
    <w:rsid w:val="00D57728"/>
    <w:rsid w:val="00D653F6"/>
    <w:rsid w:val="00D84893"/>
    <w:rsid w:val="00DC3933"/>
    <w:rsid w:val="00DC4074"/>
    <w:rsid w:val="00DE2C2E"/>
    <w:rsid w:val="00DE3B90"/>
    <w:rsid w:val="00DE7A48"/>
    <w:rsid w:val="00DF312C"/>
    <w:rsid w:val="00E17896"/>
    <w:rsid w:val="00E214CF"/>
    <w:rsid w:val="00E26ECB"/>
    <w:rsid w:val="00E360A1"/>
    <w:rsid w:val="00E60343"/>
    <w:rsid w:val="00E66AD0"/>
    <w:rsid w:val="00E8561E"/>
    <w:rsid w:val="00E91D57"/>
    <w:rsid w:val="00E93759"/>
    <w:rsid w:val="00EB1BFB"/>
    <w:rsid w:val="00EC2E3D"/>
    <w:rsid w:val="00ED74B1"/>
    <w:rsid w:val="00EE546C"/>
    <w:rsid w:val="00F0365E"/>
    <w:rsid w:val="00F05EF4"/>
    <w:rsid w:val="00F1089F"/>
    <w:rsid w:val="00F1782B"/>
    <w:rsid w:val="00F51A8F"/>
    <w:rsid w:val="00F52424"/>
    <w:rsid w:val="00F565BF"/>
    <w:rsid w:val="00F62B45"/>
    <w:rsid w:val="00F82334"/>
    <w:rsid w:val="00F84349"/>
    <w:rsid w:val="00F9513B"/>
    <w:rsid w:val="00F97BB7"/>
    <w:rsid w:val="00FC57ED"/>
    <w:rsid w:val="00FD7A22"/>
    <w:rsid w:val="00FD7C4D"/>
    <w:rsid w:val="00FF0791"/>
    <w:rsid w:val="00FF1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D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7AF"/>
    <w:pPr>
      <w:tabs>
        <w:tab w:val="center" w:pos="4677"/>
        <w:tab w:val="right" w:pos="9355"/>
      </w:tabs>
    </w:pPr>
  </w:style>
  <w:style w:type="character" w:customStyle="1" w:styleId="a4">
    <w:name w:val="Верхний колонтитул Знак"/>
    <w:basedOn w:val="a0"/>
    <w:link w:val="a3"/>
    <w:uiPriority w:val="99"/>
    <w:rsid w:val="002A17A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A17AF"/>
    <w:pPr>
      <w:tabs>
        <w:tab w:val="center" w:pos="4677"/>
        <w:tab w:val="right" w:pos="9355"/>
      </w:tabs>
    </w:pPr>
  </w:style>
  <w:style w:type="character" w:customStyle="1" w:styleId="a6">
    <w:name w:val="Нижний колонтитул Знак"/>
    <w:basedOn w:val="a0"/>
    <w:link w:val="a5"/>
    <w:uiPriority w:val="99"/>
    <w:rsid w:val="002A17AF"/>
    <w:rPr>
      <w:rFonts w:ascii="Times New Roman" w:eastAsia="Times New Roman" w:hAnsi="Times New Roman" w:cs="Times New Roman"/>
      <w:sz w:val="24"/>
      <w:szCs w:val="24"/>
      <w:lang w:eastAsia="ru-RU"/>
    </w:rPr>
  </w:style>
  <w:style w:type="paragraph" w:styleId="a7">
    <w:name w:val="List Paragraph"/>
    <w:basedOn w:val="a"/>
    <w:uiPriority w:val="34"/>
    <w:qFormat/>
    <w:rsid w:val="00FD7A22"/>
    <w:pPr>
      <w:ind w:left="720"/>
      <w:contextualSpacing/>
    </w:pPr>
  </w:style>
  <w:style w:type="paragraph" w:styleId="a8">
    <w:name w:val="Balloon Text"/>
    <w:basedOn w:val="a"/>
    <w:link w:val="a9"/>
    <w:uiPriority w:val="99"/>
    <w:semiHidden/>
    <w:unhideWhenUsed/>
    <w:rsid w:val="00605307"/>
    <w:rPr>
      <w:rFonts w:ascii="Tahoma" w:hAnsi="Tahoma" w:cs="Tahoma"/>
      <w:sz w:val="16"/>
      <w:szCs w:val="16"/>
    </w:rPr>
  </w:style>
  <w:style w:type="character" w:customStyle="1" w:styleId="a9">
    <w:name w:val="Текст выноски Знак"/>
    <w:basedOn w:val="a0"/>
    <w:link w:val="a8"/>
    <w:uiPriority w:val="99"/>
    <w:semiHidden/>
    <w:rsid w:val="00605307"/>
    <w:rPr>
      <w:rFonts w:ascii="Tahoma" w:eastAsia="Times New Roman" w:hAnsi="Tahoma" w:cs="Tahoma"/>
      <w:sz w:val="16"/>
      <w:szCs w:val="16"/>
      <w:lang w:eastAsia="ru-RU"/>
    </w:rPr>
  </w:style>
  <w:style w:type="paragraph" w:customStyle="1" w:styleId="NoSpacing1">
    <w:name w:val="No Spacing1"/>
    <w:link w:val="NoSpacingChar"/>
    <w:qFormat/>
    <w:rsid w:val="00F52424"/>
    <w:pPr>
      <w:spacing w:after="0" w:line="240" w:lineRule="auto"/>
    </w:pPr>
    <w:rPr>
      <w:rFonts w:ascii="Calibri" w:eastAsia="Times New Roman" w:hAnsi="Calibri" w:cs="Times New Roman"/>
    </w:rPr>
  </w:style>
  <w:style w:type="character" w:customStyle="1" w:styleId="NoSpacingChar">
    <w:name w:val="No Spacing Char"/>
    <w:link w:val="NoSpacing1"/>
    <w:locked/>
    <w:rsid w:val="00F52424"/>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D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7AF"/>
    <w:pPr>
      <w:tabs>
        <w:tab w:val="center" w:pos="4677"/>
        <w:tab w:val="right" w:pos="9355"/>
      </w:tabs>
    </w:pPr>
  </w:style>
  <w:style w:type="character" w:customStyle="1" w:styleId="a4">
    <w:name w:val="Верхний колонтитул Знак"/>
    <w:basedOn w:val="a0"/>
    <w:link w:val="a3"/>
    <w:uiPriority w:val="99"/>
    <w:rsid w:val="002A17A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A17AF"/>
    <w:pPr>
      <w:tabs>
        <w:tab w:val="center" w:pos="4677"/>
        <w:tab w:val="right" w:pos="9355"/>
      </w:tabs>
    </w:pPr>
  </w:style>
  <w:style w:type="character" w:customStyle="1" w:styleId="a6">
    <w:name w:val="Нижний колонтитул Знак"/>
    <w:basedOn w:val="a0"/>
    <w:link w:val="a5"/>
    <w:uiPriority w:val="99"/>
    <w:rsid w:val="002A17AF"/>
    <w:rPr>
      <w:rFonts w:ascii="Times New Roman" w:eastAsia="Times New Roman" w:hAnsi="Times New Roman" w:cs="Times New Roman"/>
      <w:sz w:val="24"/>
      <w:szCs w:val="24"/>
      <w:lang w:eastAsia="ru-RU"/>
    </w:rPr>
  </w:style>
  <w:style w:type="paragraph" w:styleId="a7">
    <w:name w:val="List Paragraph"/>
    <w:basedOn w:val="a"/>
    <w:uiPriority w:val="34"/>
    <w:qFormat/>
    <w:rsid w:val="00FD7A22"/>
    <w:pPr>
      <w:ind w:left="720"/>
      <w:contextualSpacing/>
    </w:pPr>
  </w:style>
  <w:style w:type="paragraph" w:styleId="a8">
    <w:name w:val="Balloon Text"/>
    <w:basedOn w:val="a"/>
    <w:link w:val="a9"/>
    <w:uiPriority w:val="99"/>
    <w:semiHidden/>
    <w:unhideWhenUsed/>
    <w:rsid w:val="00605307"/>
    <w:rPr>
      <w:rFonts w:ascii="Tahoma" w:hAnsi="Tahoma" w:cs="Tahoma"/>
      <w:sz w:val="16"/>
      <w:szCs w:val="16"/>
    </w:rPr>
  </w:style>
  <w:style w:type="character" w:customStyle="1" w:styleId="a9">
    <w:name w:val="Текст выноски Знак"/>
    <w:basedOn w:val="a0"/>
    <w:link w:val="a8"/>
    <w:uiPriority w:val="99"/>
    <w:semiHidden/>
    <w:rsid w:val="00605307"/>
    <w:rPr>
      <w:rFonts w:ascii="Tahoma" w:eastAsia="Times New Roman" w:hAnsi="Tahoma" w:cs="Tahoma"/>
      <w:sz w:val="16"/>
      <w:szCs w:val="16"/>
      <w:lang w:eastAsia="ru-RU"/>
    </w:rPr>
  </w:style>
  <w:style w:type="paragraph" w:customStyle="1" w:styleId="NoSpacing1">
    <w:name w:val="No Spacing1"/>
    <w:link w:val="NoSpacingChar"/>
    <w:qFormat/>
    <w:rsid w:val="00F52424"/>
    <w:pPr>
      <w:spacing w:after="0" w:line="240" w:lineRule="auto"/>
    </w:pPr>
    <w:rPr>
      <w:rFonts w:ascii="Calibri" w:eastAsia="Times New Roman" w:hAnsi="Calibri" w:cs="Times New Roman"/>
    </w:rPr>
  </w:style>
  <w:style w:type="character" w:customStyle="1" w:styleId="NoSpacingChar">
    <w:name w:val="No Spacing Char"/>
    <w:link w:val="NoSpacing1"/>
    <w:locked/>
    <w:rsid w:val="00F5242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08111">
      <w:bodyDiv w:val="1"/>
      <w:marLeft w:val="0"/>
      <w:marRight w:val="0"/>
      <w:marTop w:val="0"/>
      <w:marBottom w:val="0"/>
      <w:divBdr>
        <w:top w:val="none" w:sz="0" w:space="0" w:color="auto"/>
        <w:left w:val="none" w:sz="0" w:space="0" w:color="auto"/>
        <w:bottom w:val="none" w:sz="0" w:space="0" w:color="auto"/>
        <w:right w:val="none" w:sz="0" w:space="0" w:color="auto"/>
      </w:divBdr>
    </w:div>
    <w:div w:id="508057159">
      <w:bodyDiv w:val="1"/>
      <w:marLeft w:val="0"/>
      <w:marRight w:val="0"/>
      <w:marTop w:val="0"/>
      <w:marBottom w:val="0"/>
      <w:divBdr>
        <w:top w:val="none" w:sz="0" w:space="0" w:color="auto"/>
        <w:left w:val="none" w:sz="0" w:space="0" w:color="auto"/>
        <w:bottom w:val="none" w:sz="0" w:space="0" w:color="auto"/>
        <w:right w:val="none" w:sz="0" w:space="0" w:color="auto"/>
      </w:divBdr>
    </w:div>
    <w:div w:id="874199712">
      <w:bodyDiv w:val="1"/>
      <w:marLeft w:val="0"/>
      <w:marRight w:val="0"/>
      <w:marTop w:val="0"/>
      <w:marBottom w:val="0"/>
      <w:divBdr>
        <w:top w:val="none" w:sz="0" w:space="0" w:color="auto"/>
        <w:left w:val="none" w:sz="0" w:space="0" w:color="auto"/>
        <w:bottom w:val="none" w:sz="0" w:space="0" w:color="auto"/>
        <w:right w:val="none" w:sz="0" w:space="0" w:color="auto"/>
      </w:divBdr>
    </w:div>
    <w:div w:id="947158847">
      <w:bodyDiv w:val="1"/>
      <w:marLeft w:val="0"/>
      <w:marRight w:val="0"/>
      <w:marTop w:val="0"/>
      <w:marBottom w:val="0"/>
      <w:divBdr>
        <w:top w:val="none" w:sz="0" w:space="0" w:color="auto"/>
        <w:left w:val="none" w:sz="0" w:space="0" w:color="auto"/>
        <w:bottom w:val="none" w:sz="0" w:space="0" w:color="auto"/>
        <w:right w:val="none" w:sz="0" w:space="0" w:color="auto"/>
      </w:divBdr>
    </w:div>
    <w:div w:id="1008487184">
      <w:bodyDiv w:val="1"/>
      <w:marLeft w:val="0"/>
      <w:marRight w:val="0"/>
      <w:marTop w:val="0"/>
      <w:marBottom w:val="0"/>
      <w:divBdr>
        <w:top w:val="none" w:sz="0" w:space="0" w:color="auto"/>
        <w:left w:val="none" w:sz="0" w:space="0" w:color="auto"/>
        <w:bottom w:val="none" w:sz="0" w:space="0" w:color="auto"/>
        <w:right w:val="none" w:sz="0" w:space="0" w:color="auto"/>
      </w:divBdr>
    </w:div>
    <w:div w:id="1054355298">
      <w:bodyDiv w:val="1"/>
      <w:marLeft w:val="0"/>
      <w:marRight w:val="0"/>
      <w:marTop w:val="0"/>
      <w:marBottom w:val="0"/>
      <w:divBdr>
        <w:top w:val="none" w:sz="0" w:space="0" w:color="auto"/>
        <w:left w:val="none" w:sz="0" w:space="0" w:color="auto"/>
        <w:bottom w:val="none" w:sz="0" w:space="0" w:color="auto"/>
        <w:right w:val="none" w:sz="0" w:space="0" w:color="auto"/>
      </w:divBdr>
    </w:div>
    <w:div w:id="1109009185">
      <w:bodyDiv w:val="1"/>
      <w:marLeft w:val="0"/>
      <w:marRight w:val="0"/>
      <w:marTop w:val="0"/>
      <w:marBottom w:val="0"/>
      <w:divBdr>
        <w:top w:val="none" w:sz="0" w:space="0" w:color="auto"/>
        <w:left w:val="none" w:sz="0" w:space="0" w:color="auto"/>
        <w:bottom w:val="none" w:sz="0" w:space="0" w:color="auto"/>
        <w:right w:val="none" w:sz="0" w:space="0" w:color="auto"/>
      </w:divBdr>
    </w:div>
    <w:div w:id="1283993476">
      <w:bodyDiv w:val="1"/>
      <w:marLeft w:val="0"/>
      <w:marRight w:val="0"/>
      <w:marTop w:val="0"/>
      <w:marBottom w:val="0"/>
      <w:divBdr>
        <w:top w:val="none" w:sz="0" w:space="0" w:color="auto"/>
        <w:left w:val="none" w:sz="0" w:space="0" w:color="auto"/>
        <w:bottom w:val="none" w:sz="0" w:space="0" w:color="auto"/>
        <w:right w:val="none" w:sz="0" w:space="0" w:color="auto"/>
      </w:divBdr>
    </w:div>
    <w:div w:id="1389182104">
      <w:bodyDiv w:val="1"/>
      <w:marLeft w:val="0"/>
      <w:marRight w:val="0"/>
      <w:marTop w:val="0"/>
      <w:marBottom w:val="0"/>
      <w:divBdr>
        <w:top w:val="none" w:sz="0" w:space="0" w:color="auto"/>
        <w:left w:val="none" w:sz="0" w:space="0" w:color="auto"/>
        <w:bottom w:val="none" w:sz="0" w:space="0" w:color="auto"/>
        <w:right w:val="none" w:sz="0" w:space="0" w:color="auto"/>
      </w:divBdr>
    </w:div>
    <w:div w:id="17601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32C90-1DBA-4F42-BF3A-3997B167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TotalTime>
  <Pages>13</Pages>
  <Words>4677</Words>
  <Characters>26659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U101</dc:creator>
  <cp:keywords/>
  <dc:description/>
  <cp:lastModifiedBy>admin</cp:lastModifiedBy>
  <cp:revision>128</cp:revision>
  <cp:lastPrinted>2025-07-09T14:14:00Z</cp:lastPrinted>
  <dcterms:created xsi:type="dcterms:W3CDTF">2025-02-05T12:47:00Z</dcterms:created>
  <dcterms:modified xsi:type="dcterms:W3CDTF">2025-07-15T07:16:00Z</dcterms:modified>
</cp:coreProperties>
</file>