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F5F" w:rsidRDefault="00D13F5F">
      <w:pPr>
        <w:pStyle w:val="ConsPlusNormal"/>
        <w:jc w:val="both"/>
        <w:outlineLvl w:val="0"/>
      </w:pPr>
      <w:bookmarkStart w:id="0" w:name="_GoBack"/>
      <w:bookmarkEnd w:id="0"/>
    </w:p>
    <w:p w:rsidR="00D13F5F" w:rsidRDefault="00D13F5F">
      <w:pPr>
        <w:pStyle w:val="ConsPlusTitle"/>
        <w:jc w:val="center"/>
        <w:outlineLvl w:val="0"/>
      </w:pPr>
      <w:r>
        <w:t>АГЕНТСТВО</w:t>
      </w:r>
    </w:p>
    <w:p w:rsidR="00D13F5F" w:rsidRDefault="00D13F5F">
      <w:pPr>
        <w:pStyle w:val="ConsPlusTitle"/>
        <w:jc w:val="center"/>
      </w:pPr>
      <w:r>
        <w:t>ПО РАЗВИТИЮ ЧЕЛОВЕЧЕСКОГО ПОТЕНЦИАЛА</w:t>
      </w:r>
    </w:p>
    <w:p w:rsidR="00D13F5F" w:rsidRDefault="00D13F5F">
      <w:pPr>
        <w:pStyle w:val="ConsPlusTitle"/>
        <w:jc w:val="center"/>
      </w:pPr>
      <w:r>
        <w:t>И ТРУДОВЫХ РЕСУРСОВ УЛЬЯНОВСКОЙ ОБЛАСТИ</w:t>
      </w:r>
    </w:p>
    <w:p w:rsidR="00D13F5F" w:rsidRDefault="00D13F5F">
      <w:pPr>
        <w:pStyle w:val="ConsPlusTitle"/>
        <w:jc w:val="center"/>
      </w:pPr>
    </w:p>
    <w:p w:rsidR="00D13F5F" w:rsidRDefault="00D13F5F">
      <w:pPr>
        <w:pStyle w:val="ConsPlusTitle"/>
        <w:jc w:val="center"/>
      </w:pPr>
      <w:r>
        <w:t>ПРИКАЗ</w:t>
      </w:r>
    </w:p>
    <w:p w:rsidR="00D13F5F" w:rsidRDefault="00D13F5F">
      <w:pPr>
        <w:pStyle w:val="ConsPlusTitle"/>
        <w:jc w:val="center"/>
      </w:pPr>
      <w:r>
        <w:t>от 30 августа 2017 г. N 17-п</w:t>
      </w:r>
    </w:p>
    <w:p w:rsidR="00D13F5F" w:rsidRDefault="00D13F5F">
      <w:pPr>
        <w:pStyle w:val="ConsPlusTitle"/>
        <w:jc w:val="center"/>
      </w:pPr>
    </w:p>
    <w:p w:rsidR="00D13F5F" w:rsidRDefault="00D13F5F">
      <w:pPr>
        <w:pStyle w:val="ConsPlusTitle"/>
        <w:jc w:val="center"/>
      </w:pPr>
      <w:r>
        <w:t>ОБ УТВЕРЖДЕНИИ ПОРЯДКА ПОЛУЧЕНИЯ ГОСУДАРСТВЕННЫМИ</w:t>
      </w:r>
    </w:p>
    <w:p w:rsidR="00D13F5F" w:rsidRDefault="00D13F5F">
      <w:pPr>
        <w:pStyle w:val="ConsPlusTitle"/>
        <w:jc w:val="center"/>
      </w:pPr>
      <w:r>
        <w:t>ГРАЖДАНСКИМИ СЛУЖАЩИМИ АГЕНТСТВА ПО РАЗВИТИЮ ЧЕЛОВЕЧЕСКОГО</w:t>
      </w:r>
    </w:p>
    <w:p w:rsidR="00D13F5F" w:rsidRDefault="00D13F5F">
      <w:pPr>
        <w:pStyle w:val="ConsPlusTitle"/>
        <w:jc w:val="center"/>
      </w:pPr>
      <w:r>
        <w:t>ПОТЕНЦИАЛА И ТРУДОВЫХ РЕСУРСОВ УЛЬЯНОВСКОЙ ОБЛАСТИ</w:t>
      </w:r>
    </w:p>
    <w:p w:rsidR="00D13F5F" w:rsidRDefault="00D13F5F">
      <w:pPr>
        <w:pStyle w:val="ConsPlusTitle"/>
        <w:jc w:val="center"/>
      </w:pPr>
      <w:r>
        <w:t>РАЗРЕШЕНИЯ ПРЕДСТАВИТЕЛЯ НАНИМАТЕЛЯ НА УЧАСТИЕ</w:t>
      </w:r>
    </w:p>
    <w:p w:rsidR="00D13F5F" w:rsidRDefault="00D13F5F">
      <w:pPr>
        <w:pStyle w:val="ConsPlusTitle"/>
        <w:jc w:val="center"/>
      </w:pPr>
      <w:r>
        <w:t>НА БЕЗВОЗМЕЗДНОЙ ОСНОВЕ В УПРАВЛЕНИИ ОТДЕЛЬНЫМИ</w:t>
      </w:r>
    </w:p>
    <w:p w:rsidR="00D13F5F" w:rsidRDefault="00D13F5F">
      <w:pPr>
        <w:pStyle w:val="ConsPlusTitle"/>
        <w:jc w:val="center"/>
      </w:pPr>
      <w:r>
        <w:t>НЕКОММЕРЧЕСКИМИ ОРГАНИЗАЦИЯМИ В КАЧЕСТВЕ ЕДИНОЛИЧНОГО</w:t>
      </w:r>
    </w:p>
    <w:p w:rsidR="00D13F5F" w:rsidRDefault="00D13F5F">
      <w:pPr>
        <w:pStyle w:val="ConsPlusTitle"/>
        <w:jc w:val="center"/>
      </w:pPr>
      <w:r>
        <w:t>ИСПОЛНИТЕЛЬНОГО ОРГАНА ИЛИ ВХОЖДЕНИЯ В СОСТАВ</w:t>
      </w:r>
    </w:p>
    <w:p w:rsidR="00D13F5F" w:rsidRDefault="00D13F5F">
      <w:pPr>
        <w:pStyle w:val="ConsPlusTitle"/>
        <w:jc w:val="center"/>
      </w:pPr>
      <w:r>
        <w:t>ИХ КОЛЛЕГИАЛЬНЫХ ОРГАНОВ УПРАВЛЕНИЯ</w:t>
      </w:r>
    </w:p>
    <w:p w:rsidR="00D13F5F" w:rsidRDefault="00D13F5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13F5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F5F" w:rsidRDefault="00D13F5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F5F" w:rsidRDefault="00D13F5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3F5F" w:rsidRDefault="00D13F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3F5F" w:rsidRDefault="00D13F5F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Агентства по развитию человеческого потенциала</w:t>
            </w:r>
          </w:p>
          <w:p w:rsidR="00D13F5F" w:rsidRDefault="00D13F5F">
            <w:pPr>
              <w:pStyle w:val="ConsPlusNormal"/>
              <w:jc w:val="center"/>
            </w:pPr>
            <w:r>
              <w:rPr>
                <w:color w:val="392C69"/>
              </w:rPr>
              <w:t xml:space="preserve">и трудовых ресурсов Ульяновской области от 02.11.2018 </w:t>
            </w:r>
            <w:hyperlink r:id="rId4">
              <w:r>
                <w:rPr>
                  <w:color w:val="0000FF"/>
                </w:rPr>
                <w:t>N 20-п</w:t>
              </w:r>
            </w:hyperlink>
            <w:r>
              <w:rPr>
                <w:color w:val="392C69"/>
              </w:rPr>
              <w:t>,</w:t>
            </w:r>
          </w:p>
          <w:p w:rsidR="00D13F5F" w:rsidRDefault="00D13F5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17.01.2019 </w:t>
            </w:r>
            <w:hyperlink r:id="rId5">
              <w:r>
                <w:rPr>
                  <w:color w:val="0000FF"/>
                </w:rPr>
                <w:t>N 2-п</w:t>
              </w:r>
            </w:hyperlink>
            <w:r>
              <w:rPr>
                <w:color w:val="392C69"/>
              </w:rPr>
              <w:t xml:space="preserve">, от 17.03.2020 </w:t>
            </w:r>
            <w:hyperlink r:id="rId6">
              <w:r>
                <w:rPr>
                  <w:color w:val="0000FF"/>
                </w:rPr>
                <w:t>N 8-п</w:t>
              </w:r>
            </w:hyperlink>
            <w:r>
              <w:rPr>
                <w:color w:val="392C69"/>
              </w:rPr>
              <w:t xml:space="preserve">, от 12.09.2024 </w:t>
            </w:r>
            <w:hyperlink r:id="rId7">
              <w:r>
                <w:rPr>
                  <w:color w:val="0000FF"/>
                </w:rPr>
                <w:t>N 23-п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F5F" w:rsidRDefault="00D13F5F">
            <w:pPr>
              <w:pStyle w:val="ConsPlusNormal"/>
            </w:pPr>
          </w:p>
        </w:tc>
      </w:tr>
    </w:tbl>
    <w:p w:rsidR="00D13F5F" w:rsidRDefault="00D13F5F">
      <w:pPr>
        <w:pStyle w:val="ConsPlusNormal"/>
        <w:jc w:val="both"/>
      </w:pPr>
    </w:p>
    <w:p w:rsidR="00D13F5F" w:rsidRDefault="00D13F5F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пунктом 3 части 1 статьи 17</w:t>
        </w:r>
      </w:hyperlink>
      <w:r>
        <w:t xml:space="preserve"> Федерального закона от 27.07.2004 N 79-ФЗ "О государственной гражданской службе Российской Федерации", в целях профилактики коррупционных правонарушений приказываю:</w:t>
      </w:r>
    </w:p>
    <w:p w:rsidR="00D13F5F" w:rsidRDefault="00D13F5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2">
        <w:r>
          <w:rPr>
            <w:color w:val="0000FF"/>
          </w:rPr>
          <w:t>Порядок</w:t>
        </w:r>
      </w:hyperlink>
      <w:r>
        <w:t xml:space="preserve"> получения государственными гражданскими служащими Агентства по развитию человеческого потенциала и трудовых ресурсов Ульяновской области разрешения представителя нанимателя на участие на безвозмездной основе в управлении отдельными некоммерческими организациями в качестве единоличного исполнительного органа или вхождения в состав их коллегиальных органов управления.</w:t>
      </w:r>
    </w:p>
    <w:p w:rsidR="00D13F5F" w:rsidRDefault="00D13F5F">
      <w:pPr>
        <w:pStyle w:val="ConsPlusNormal"/>
        <w:spacing w:before="220"/>
        <w:ind w:firstLine="540"/>
        <w:jc w:val="both"/>
      </w:pPr>
      <w:r>
        <w:t>2. Настоящий приказ вступает в силу на следующий день после дня его официального опубликования.</w:t>
      </w:r>
    </w:p>
    <w:p w:rsidR="00D13F5F" w:rsidRDefault="00D13F5F">
      <w:pPr>
        <w:pStyle w:val="ConsPlusNormal"/>
        <w:jc w:val="both"/>
      </w:pPr>
    </w:p>
    <w:p w:rsidR="00D13F5F" w:rsidRDefault="00D13F5F">
      <w:pPr>
        <w:pStyle w:val="ConsPlusNormal"/>
        <w:jc w:val="right"/>
      </w:pPr>
      <w:r>
        <w:t>Руководитель</w:t>
      </w:r>
    </w:p>
    <w:p w:rsidR="00D13F5F" w:rsidRDefault="00D13F5F">
      <w:pPr>
        <w:pStyle w:val="ConsPlusNormal"/>
        <w:jc w:val="right"/>
      </w:pPr>
      <w:r>
        <w:t>Агентства по развитию человеческого</w:t>
      </w:r>
    </w:p>
    <w:p w:rsidR="00D13F5F" w:rsidRDefault="00D13F5F">
      <w:pPr>
        <w:pStyle w:val="ConsPlusNormal"/>
        <w:jc w:val="right"/>
      </w:pPr>
      <w:r>
        <w:t>потенциала и трудовых ресурсов</w:t>
      </w:r>
    </w:p>
    <w:p w:rsidR="00D13F5F" w:rsidRDefault="00D13F5F">
      <w:pPr>
        <w:pStyle w:val="ConsPlusNormal"/>
        <w:jc w:val="right"/>
      </w:pPr>
      <w:r>
        <w:t>Ульяновской области</w:t>
      </w:r>
    </w:p>
    <w:p w:rsidR="00D13F5F" w:rsidRDefault="00D13F5F">
      <w:pPr>
        <w:pStyle w:val="ConsPlusNormal"/>
        <w:jc w:val="right"/>
      </w:pPr>
      <w:r>
        <w:t>Д.В.ГЕРАСИМОВ</w:t>
      </w:r>
    </w:p>
    <w:p w:rsidR="00D13F5F" w:rsidRDefault="00D13F5F">
      <w:pPr>
        <w:pStyle w:val="ConsPlusNormal"/>
        <w:jc w:val="both"/>
      </w:pPr>
    </w:p>
    <w:p w:rsidR="00D13F5F" w:rsidRDefault="00D13F5F">
      <w:pPr>
        <w:pStyle w:val="ConsPlusNormal"/>
        <w:jc w:val="both"/>
      </w:pPr>
    </w:p>
    <w:p w:rsidR="00D13F5F" w:rsidRDefault="00D13F5F">
      <w:pPr>
        <w:pStyle w:val="ConsPlusNormal"/>
        <w:jc w:val="both"/>
      </w:pPr>
    </w:p>
    <w:p w:rsidR="00D13F5F" w:rsidRDefault="00D13F5F">
      <w:pPr>
        <w:pStyle w:val="ConsPlusNormal"/>
        <w:jc w:val="both"/>
      </w:pPr>
    </w:p>
    <w:p w:rsidR="00D13F5F" w:rsidRDefault="00D13F5F">
      <w:pPr>
        <w:pStyle w:val="ConsPlusNormal"/>
        <w:jc w:val="both"/>
      </w:pPr>
    </w:p>
    <w:p w:rsidR="00D13F5F" w:rsidRDefault="00D13F5F">
      <w:pPr>
        <w:pStyle w:val="ConsPlusNormal"/>
        <w:jc w:val="right"/>
        <w:outlineLvl w:val="0"/>
      </w:pPr>
      <w:r>
        <w:t>Утвержден</w:t>
      </w:r>
    </w:p>
    <w:p w:rsidR="00D13F5F" w:rsidRDefault="00D13F5F">
      <w:pPr>
        <w:pStyle w:val="ConsPlusNormal"/>
        <w:jc w:val="right"/>
      </w:pPr>
      <w:r>
        <w:t>приказом</w:t>
      </w:r>
    </w:p>
    <w:p w:rsidR="00D13F5F" w:rsidRDefault="00D13F5F">
      <w:pPr>
        <w:pStyle w:val="ConsPlusNormal"/>
        <w:jc w:val="right"/>
      </w:pPr>
      <w:r>
        <w:t>Агентства по развитию человеческого</w:t>
      </w:r>
    </w:p>
    <w:p w:rsidR="00D13F5F" w:rsidRDefault="00D13F5F">
      <w:pPr>
        <w:pStyle w:val="ConsPlusNormal"/>
        <w:jc w:val="right"/>
      </w:pPr>
      <w:r>
        <w:t>потенциала и трудовых ресурсов</w:t>
      </w:r>
    </w:p>
    <w:p w:rsidR="00D13F5F" w:rsidRDefault="00D13F5F">
      <w:pPr>
        <w:pStyle w:val="ConsPlusNormal"/>
        <w:jc w:val="right"/>
      </w:pPr>
      <w:r>
        <w:t>Ульяновской области</w:t>
      </w:r>
    </w:p>
    <w:p w:rsidR="00D13F5F" w:rsidRDefault="00D13F5F">
      <w:pPr>
        <w:pStyle w:val="ConsPlusNormal"/>
        <w:jc w:val="right"/>
      </w:pPr>
      <w:r>
        <w:t>от 30 августа 2017 г. N 17-п</w:t>
      </w:r>
    </w:p>
    <w:p w:rsidR="00D13F5F" w:rsidRDefault="00D13F5F">
      <w:pPr>
        <w:pStyle w:val="ConsPlusNormal"/>
        <w:jc w:val="both"/>
      </w:pPr>
    </w:p>
    <w:p w:rsidR="00D13F5F" w:rsidRDefault="00D13F5F">
      <w:pPr>
        <w:pStyle w:val="ConsPlusTitle"/>
        <w:jc w:val="center"/>
      </w:pPr>
      <w:bookmarkStart w:id="1" w:name="P42"/>
      <w:bookmarkEnd w:id="1"/>
      <w:r>
        <w:t>ПОРЯДОК</w:t>
      </w:r>
    </w:p>
    <w:p w:rsidR="00D13F5F" w:rsidRDefault="00D13F5F">
      <w:pPr>
        <w:pStyle w:val="ConsPlusTitle"/>
        <w:jc w:val="center"/>
      </w:pPr>
      <w:r>
        <w:lastRenderedPageBreak/>
        <w:t>ПОЛУЧЕНИЯ ГОСУДАРСТВЕННЫМИ ГРАЖДАНСКИМИ СЛУЖАЩИМИ АГЕНТСТВА</w:t>
      </w:r>
    </w:p>
    <w:p w:rsidR="00D13F5F" w:rsidRDefault="00D13F5F">
      <w:pPr>
        <w:pStyle w:val="ConsPlusTitle"/>
        <w:jc w:val="center"/>
      </w:pPr>
      <w:r>
        <w:t>ПО РАЗВИТИЮ ЧЕЛОВЕЧЕСКОГО ПОТЕНЦИАЛА И ТРУДОВЫХ РЕСУРСОВ</w:t>
      </w:r>
    </w:p>
    <w:p w:rsidR="00D13F5F" w:rsidRDefault="00D13F5F">
      <w:pPr>
        <w:pStyle w:val="ConsPlusTitle"/>
        <w:jc w:val="center"/>
      </w:pPr>
      <w:r>
        <w:t>УЛЬЯНОВСКОЙ ОБЛАСТИ РАЗРЕШЕНИЯ ПРЕДСТАВИТЕЛЯ НАНИМАТЕЛЯ</w:t>
      </w:r>
    </w:p>
    <w:p w:rsidR="00D13F5F" w:rsidRDefault="00D13F5F">
      <w:pPr>
        <w:pStyle w:val="ConsPlusTitle"/>
        <w:jc w:val="center"/>
      </w:pPr>
      <w:r>
        <w:t>НА УЧАСТИЕ НА БЕЗВОЗМЕЗДНОЙ ОСНОВЕ В УПРАВЛЕНИИ ОТДЕЛЬНЫМИ</w:t>
      </w:r>
    </w:p>
    <w:p w:rsidR="00D13F5F" w:rsidRDefault="00D13F5F">
      <w:pPr>
        <w:pStyle w:val="ConsPlusTitle"/>
        <w:jc w:val="center"/>
      </w:pPr>
      <w:r>
        <w:t>НЕКОММЕРЧЕСКИМИ ОРГАНИЗАЦИЯМИ В КАЧЕСТВЕ ЕДИНОЛИЧНОГО</w:t>
      </w:r>
    </w:p>
    <w:p w:rsidR="00D13F5F" w:rsidRDefault="00D13F5F">
      <w:pPr>
        <w:pStyle w:val="ConsPlusTitle"/>
        <w:jc w:val="center"/>
      </w:pPr>
      <w:r>
        <w:t>ИСПОЛНИТЕЛЬНОГО ОРГАНА ИЛИ ВХОЖДЕНИЯ В СОСТАВ</w:t>
      </w:r>
    </w:p>
    <w:p w:rsidR="00D13F5F" w:rsidRDefault="00D13F5F">
      <w:pPr>
        <w:pStyle w:val="ConsPlusTitle"/>
        <w:jc w:val="center"/>
      </w:pPr>
      <w:r>
        <w:t>ИХ КОЛЛЕГИАЛЬНЫХ ОРГАНОВ УПРАВЛЕНИЯ</w:t>
      </w:r>
    </w:p>
    <w:p w:rsidR="00D13F5F" w:rsidRDefault="00D13F5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13F5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F5F" w:rsidRDefault="00D13F5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F5F" w:rsidRDefault="00D13F5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3F5F" w:rsidRDefault="00D13F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3F5F" w:rsidRDefault="00D13F5F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Агентства по развитию человеческого потенциала</w:t>
            </w:r>
          </w:p>
          <w:p w:rsidR="00D13F5F" w:rsidRDefault="00D13F5F">
            <w:pPr>
              <w:pStyle w:val="ConsPlusNormal"/>
              <w:jc w:val="center"/>
            </w:pPr>
            <w:r>
              <w:rPr>
                <w:color w:val="392C69"/>
              </w:rPr>
              <w:t xml:space="preserve">и трудовых ресурсов Ульяновской области от 02.11.2018 </w:t>
            </w:r>
            <w:hyperlink r:id="rId9">
              <w:r>
                <w:rPr>
                  <w:color w:val="0000FF"/>
                </w:rPr>
                <w:t>N 20-п</w:t>
              </w:r>
            </w:hyperlink>
            <w:r>
              <w:rPr>
                <w:color w:val="392C69"/>
              </w:rPr>
              <w:t>,</w:t>
            </w:r>
          </w:p>
          <w:p w:rsidR="00D13F5F" w:rsidRDefault="00D13F5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17.01.2019 </w:t>
            </w:r>
            <w:hyperlink r:id="rId10">
              <w:r>
                <w:rPr>
                  <w:color w:val="0000FF"/>
                </w:rPr>
                <w:t>N 2-п</w:t>
              </w:r>
            </w:hyperlink>
            <w:r>
              <w:rPr>
                <w:color w:val="392C69"/>
              </w:rPr>
              <w:t xml:space="preserve">, от 17.03.2020 </w:t>
            </w:r>
            <w:hyperlink r:id="rId11">
              <w:r>
                <w:rPr>
                  <w:color w:val="0000FF"/>
                </w:rPr>
                <w:t>N 8-п</w:t>
              </w:r>
            </w:hyperlink>
            <w:r>
              <w:rPr>
                <w:color w:val="392C69"/>
              </w:rPr>
              <w:t xml:space="preserve">, от 12.09.2024 </w:t>
            </w:r>
            <w:hyperlink r:id="rId12">
              <w:r>
                <w:rPr>
                  <w:color w:val="0000FF"/>
                </w:rPr>
                <w:t>N 23-п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F5F" w:rsidRDefault="00D13F5F">
            <w:pPr>
              <w:pStyle w:val="ConsPlusNormal"/>
            </w:pPr>
          </w:p>
        </w:tc>
      </w:tr>
    </w:tbl>
    <w:p w:rsidR="00D13F5F" w:rsidRDefault="00D13F5F">
      <w:pPr>
        <w:pStyle w:val="ConsPlusNormal"/>
        <w:jc w:val="both"/>
      </w:pPr>
    </w:p>
    <w:p w:rsidR="00D13F5F" w:rsidRDefault="00D13F5F">
      <w:pPr>
        <w:pStyle w:val="ConsPlusNormal"/>
        <w:ind w:firstLine="540"/>
        <w:jc w:val="both"/>
      </w:pPr>
      <w:r>
        <w:t>1. Настоящий порядок определяет правила получения государственными гражданскими служащими Агентства по развитию человеческого потенциала и трудовых ресурсов Ульяновской области (далее - гражданские служащие, Агентство соответственно)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 и органом профессионального союза, в том числе выборным органом первичной профсоюзной организации, созданной в Агентстве, участия в съезде (конференции) или общем собрании иной общественной организации, жилищным, жилищно-строительным, гаражным кооперативом, товариществом собственников недвижимости (далее - некоммерческие организации)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Российской Федерации или Ульяновской области в органах управления и ревизионной комиссии организации, учредителем (акционером, участником) которой является Российская Федерация или Ульяновская область, в соответствии с нормативными правовыми актами Правительства Российской Федерации или нормативными правовыми актами Ульяновской области, определяющими порядок осуществления от имени Российской Федерации или Ульяновской области полномочий учредителя организации либо управления находящимися в федеральной собственности или собственности Ульяновской области акциями (долями участия в уставном капитале); иных случаев, предусмотренных международными договорами Российской Федерации или федеральными законами.</w:t>
      </w:r>
    </w:p>
    <w:p w:rsidR="00D13F5F" w:rsidRDefault="00D13F5F">
      <w:pPr>
        <w:pStyle w:val="ConsPlusNormal"/>
        <w:jc w:val="both"/>
      </w:pPr>
      <w:r>
        <w:t xml:space="preserve">(в ред. приказов Агентства по развитию человеческого потенциала и трудовых ресурсов Ульяновской области от 17.01.2019 </w:t>
      </w:r>
      <w:hyperlink r:id="rId13">
        <w:r>
          <w:rPr>
            <w:color w:val="0000FF"/>
          </w:rPr>
          <w:t>N 2-п</w:t>
        </w:r>
      </w:hyperlink>
      <w:r>
        <w:t xml:space="preserve">, от 17.03.2020 </w:t>
      </w:r>
      <w:hyperlink r:id="rId14">
        <w:r>
          <w:rPr>
            <w:color w:val="0000FF"/>
          </w:rPr>
          <w:t>N 8-п</w:t>
        </w:r>
      </w:hyperlink>
      <w:r>
        <w:t>)</w:t>
      </w:r>
    </w:p>
    <w:p w:rsidR="00D13F5F" w:rsidRDefault="00D13F5F">
      <w:pPr>
        <w:pStyle w:val="ConsPlusNormal"/>
        <w:spacing w:before="220"/>
        <w:ind w:firstLine="540"/>
        <w:jc w:val="both"/>
      </w:pPr>
      <w:r>
        <w:t xml:space="preserve">2. </w:t>
      </w:r>
      <w:hyperlink w:anchor="P91">
        <w:r>
          <w:rPr>
            <w:color w:val="0000FF"/>
          </w:rPr>
          <w:t>Заявление</w:t>
        </w:r>
      </w:hyperlink>
      <w:r>
        <w:t xml:space="preserve"> о разрешении участвовать на безвозмездной основе в управлении некоммерческой организацией, составленное по форме, установленной приложением N 1 к настоящему Порядку, представляется гражданским служащим не позднее чем за 14 дней до дня начала участия в управлении некоммерческой организацией в департамент правового кадрового и финансового обеспечения Агентства (далее также - заявление, департамент соответственно). К заявлению прилагается копия учредительного документа соответствующей некоммерческой организации.</w:t>
      </w:r>
    </w:p>
    <w:p w:rsidR="00D13F5F" w:rsidRDefault="00D13F5F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Агентства по развитию человеческого потенциала и трудовых ресурсов Ульяновской области от 12.09.2024 N 23-п)</w:t>
      </w:r>
    </w:p>
    <w:p w:rsidR="00D13F5F" w:rsidRDefault="00D13F5F">
      <w:pPr>
        <w:pStyle w:val="ConsPlusNormal"/>
        <w:spacing w:before="220"/>
        <w:ind w:firstLine="540"/>
        <w:jc w:val="both"/>
      </w:pPr>
      <w:r>
        <w:t xml:space="preserve">3. Должностное лицо департамента, ответственное за работу по профилактике коррупционных и иных правонарушений в Агентстве, регистрирует заявление в день его поступления в департамент в </w:t>
      </w:r>
      <w:hyperlink w:anchor="P118">
        <w:r>
          <w:rPr>
            <w:color w:val="0000FF"/>
          </w:rPr>
          <w:t>журнале</w:t>
        </w:r>
      </w:hyperlink>
      <w:r>
        <w:t xml:space="preserve"> регистрации заявлений о намерении участвовать на безвозмездной основе в управлении некоммерческой организацией, форма которого установлена приложением N 2 к настоящему Порядку.</w:t>
      </w:r>
    </w:p>
    <w:p w:rsidR="00D13F5F" w:rsidRDefault="00D13F5F">
      <w:pPr>
        <w:pStyle w:val="ConsPlusNormal"/>
        <w:spacing w:before="220"/>
        <w:ind w:firstLine="540"/>
        <w:jc w:val="both"/>
      </w:pPr>
      <w:r>
        <w:t xml:space="preserve">4. Должностное лицо департамента, ответственное за работу по профилактике </w:t>
      </w:r>
      <w:r>
        <w:lastRenderedPageBreak/>
        <w:t>коррупционных и иных правонарушений в Агентстве, в течение трех рабочих дней с даты регистрации заявления рассматривает поступившее заявление на предмет возможности возникновения у гражданского служащего конфликта интересов в случае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коллегиальных органов управления. По результатам рассмотрения заявления должностное лицо департамента, ответственное за работу по профилактике коррупционных и иных правонарушений в Агентстве, готовит заключение, в котором должны содержаться выводы о возможности (невозможности) возникновения конфликта интересов в случае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коллегиальных органов управления (далее - заключение).</w:t>
      </w:r>
    </w:p>
    <w:p w:rsidR="00D13F5F" w:rsidRDefault="00D13F5F">
      <w:pPr>
        <w:pStyle w:val="ConsPlusNormal"/>
        <w:spacing w:before="220"/>
        <w:ind w:firstLine="540"/>
        <w:jc w:val="both"/>
      </w:pPr>
      <w:r>
        <w:t>5. В случае если участие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коллегиальных органов управления повлечет возникновение у него конфликта интересов, заключение также должно содержать предложение об отказе в удовлетворении заявления гражданского служащего.</w:t>
      </w:r>
    </w:p>
    <w:p w:rsidR="00D13F5F" w:rsidRDefault="00D13F5F">
      <w:pPr>
        <w:pStyle w:val="ConsPlusNormal"/>
        <w:spacing w:before="220"/>
        <w:ind w:firstLine="540"/>
        <w:jc w:val="both"/>
      </w:pPr>
      <w:r>
        <w:t>5(1). При подготовке заключения должностное лицо департамента, ответственное за работу по профилактике коррупционных и иных правонарушений в Агентстве, с согласия гражданского служащего, представившего заявление, проводит с ним собеседование и истребует от него письменные пояснения по вопросам, возникающим в ходе подготовки заключения.</w:t>
      </w:r>
    </w:p>
    <w:p w:rsidR="00D13F5F" w:rsidRDefault="00D13F5F">
      <w:pPr>
        <w:pStyle w:val="ConsPlusNormal"/>
        <w:jc w:val="both"/>
      </w:pPr>
      <w:r>
        <w:t xml:space="preserve">(п. 5(1) введен </w:t>
      </w:r>
      <w:hyperlink r:id="rId16">
        <w:r>
          <w:rPr>
            <w:color w:val="0000FF"/>
          </w:rPr>
          <w:t>приказом</w:t>
        </w:r>
      </w:hyperlink>
      <w:r>
        <w:t xml:space="preserve"> Агентства по развитию человеческого потенциала и трудовых ресурсов Ульяновской области от 12.09.2024 N 23-п)</w:t>
      </w:r>
    </w:p>
    <w:p w:rsidR="00D13F5F" w:rsidRDefault="00D13F5F">
      <w:pPr>
        <w:pStyle w:val="ConsPlusNormal"/>
        <w:spacing w:before="220"/>
        <w:ind w:firstLine="540"/>
        <w:jc w:val="both"/>
      </w:pPr>
      <w:r>
        <w:t>6. Должностное лицо департамента, ответственное за работу по профилактике коррупционных и иных правонарушений в Агентстве, в течение одного рабочего дня с даты подготовки заключения направляет заявление и заключение представителю нанимателя для принятия решения.</w:t>
      </w:r>
    </w:p>
    <w:p w:rsidR="00D13F5F" w:rsidRDefault="00D13F5F">
      <w:pPr>
        <w:pStyle w:val="ConsPlusNormal"/>
        <w:spacing w:before="220"/>
        <w:ind w:firstLine="540"/>
        <w:jc w:val="both"/>
      </w:pPr>
      <w:r>
        <w:t>7. Представитель нанимателя в течение трех рабочих дней со дня направления должностным лицом департамента, ответственным за профилактику коррупционных и иных правонарушений в Агентстве, заявления и заключения рассматривает их и принимает решение об удовлетворении заявления гражданского служащего либо об отказе в удовлетворении заявления гражданского служащего. Соответствующее решение оформляется резолюцией представителя нанимателя на заявлении.</w:t>
      </w:r>
    </w:p>
    <w:p w:rsidR="00D13F5F" w:rsidRDefault="00D13F5F">
      <w:pPr>
        <w:pStyle w:val="ConsPlusNormal"/>
        <w:spacing w:before="220"/>
        <w:ind w:firstLine="540"/>
        <w:jc w:val="both"/>
      </w:pPr>
      <w:r>
        <w:t>8. Заявление государственного служащего с резолюцией представителя нанимателя в день принятия решения представителем нанимателя возвращается должностному лицу департамента, ответственному за работу по профилактике коррупционных и иных правонарушений в Агентстве, для приобщения к личному делу гражданского служащего, представившего заявление.</w:t>
      </w:r>
    </w:p>
    <w:p w:rsidR="00D13F5F" w:rsidRDefault="00D13F5F">
      <w:pPr>
        <w:pStyle w:val="ConsPlusNormal"/>
        <w:spacing w:before="220"/>
        <w:ind w:firstLine="540"/>
        <w:jc w:val="both"/>
      </w:pPr>
      <w:r>
        <w:t>9. Департамент в течение трех рабочих дней со дня принятия представителем нанимателя соответствующего решения уведомляет о нем гражданского служащего посредством направления копии заявления с резолюцией представителя нанимателя почтовым отправлением, пересылаемом с уведомлением о вручении, либо выдает копию заявления непосредственно гражданскому служащему.</w:t>
      </w:r>
    </w:p>
    <w:p w:rsidR="00D13F5F" w:rsidRDefault="00D13F5F">
      <w:pPr>
        <w:pStyle w:val="ConsPlusNormal"/>
        <w:jc w:val="both"/>
      </w:pPr>
    </w:p>
    <w:p w:rsidR="00D13F5F" w:rsidRDefault="00D13F5F">
      <w:pPr>
        <w:pStyle w:val="ConsPlusNormal"/>
        <w:jc w:val="both"/>
      </w:pPr>
    </w:p>
    <w:p w:rsidR="00D13F5F" w:rsidRDefault="00D13F5F">
      <w:pPr>
        <w:pStyle w:val="ConsPlusNormal"/>
        <w:jc w:val="both"/>
      </w:pPr>
    </w:p>
    <w:p w:rsidR="00D13F5F" w:rsidRDefault="00D13F5F">
      <w:pPr>
        <w:pStyle w:val="ConsPlusNormal"/>
        <w:jc w:val="both"/>
      </w:pPr>
    </w:p>
    <w:p w:rsidR="00D13F5F" w:rsidRDefault="00D13F5F">
      <w:pPr>
        <w:pStyle w:val="ConsPlusNormal"/>
        <w:jc w:val="both"/>
      </w:pPr>
    </w:p>
    <w:p w:rsidR="00D13F5F" w:rsidRDefault="00D13F5F">
      <w:pPr>
        <w:pStyle w:val="ConsPlusNormal"/>
        <w:jc w:val="right"/>
        <w:outlineLvl w:val="1"/>
      </w:pPr>
      <w:r>
        <w:t>Приложение N 1</w:t>
      </w:r>
    </w:p>
    <w:p w:rsidR="00D13F5F" w:rsidRDefault="00D13F5F">
      <w:pPr>
        <w:pStyle w:val="ConsPlusNormal"/>
        <w:jc w:val="right"/>
      </w:pPr>
      <w:r>
        <w:t>к Порядку</w:t>
      </w:r>
    </w:p>
    <w:p w:rsidR="00D13F5F" w:rsidRDefault="00D13F5F">
      <w:pPr>
        <w:pStyle w:val="ConsPlusNormal"/>
        <w:jc w:val="both"/>
      </w:pPr>
    </w:p>
    <w:p w:rsidR="00D13F5F" w:rsidRDefault="00D13F5F">
      <w:pPr>
        <w:pStyle w:val="ConsPlusNonformat"/>
        <w:jc w:val="both"/>
      </w:pPr>
      <w:r>
        <w:lastRenderedPageBreak/>
        <w:t xml:space="preserve">                                    _______________________________________</w:t>
      </w:r>
    </w:p>
    <w:p w:rsidR="00D13F5F" w:rsidRDefault="00D13F5F">
      <w:pPr>
        <w:pStyle w:val="ConsPlusNonformat"/>
        <w:jc w:val="both"/>
      </w:pPr>
      <w:r>
        <w:t xml:space="preserve">                                           (представителю нанимателя</w:t>
      </w:r>
    </w:p>
    <w:p w:rsidR="00D13F5F" w:rsidRDefault="00D13F5F">
      <w:pPr>
        <w:pStyle w:val="ConsPlusNonformat"/>
        <w:jc w:val="both"/>
      </w:pPr>
      <w:r>
        <w:t xml:space="preserve">                                    _______________________________________</w:t>
      </w:r>
    </w:p>
    <w:p w:rsidR="00D13F5F" w:rsidRDefault="00D13F5F">
      <w:pPr>
        <w:pStyle w:val="ConsPlusNonformat"/>
        <w:jc w:val="both"/>
      </w:pPr>
      <w:r>
        <w:t xml:space="preserve">                                       наименование должности, Ф.И.О.</w:t>
      </w:r>
    </w:p>
    <w:p w:rsidR="00D13F5F" w:rsidRDefault="00D13F5F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D13F5F" w:rsidRDefault="00D13F5F">
      <w:pPr>
        <w:pStyle w:val="ConsPlusNonformat"/>
        <w:jc w:val="both"/>
      </w:pPr>
      <w:r>
        <w:t xml:space="preserve">                                     наименование должности, подразделения,</w:t>
      </w:r>
    </w:p>
    <w:p w:rsidR="00D13F5F" w:rsidRDefault="00D13F5F">
      <w:pPr>
        <w:pStyle w:val="ConsPlusNonformat"/>
        <w:jc w:val="both"/>
      </w:pPr>
      <w:r>
        <w:t xml:space="preserve">                                    _______________________________________</w:t>
      </w:r>
    </w:p>
    <w:p w:rsidR="00D13F5F" w:rsidRDefault="00D13F5F">
      <w:pPr>
        <w:pStyle w:val="ConsPlusNonformat"/>
        <w:jc w:val="both"/>
      </w:pPr>
      <w:r>
        <w:t xml:space="preserve">                                     образованного в Агентстве по развитию</w:t>
      </w:r>
    </w:p>
    <w:p w:rsidR="00D13F5F" w:rsidRDefault="00D13F5F">
      <w:pPr>
        <w:pStyle w:val="ConsPlusNonformat"/>
        <w:jc w:val="both"/>
      </w:pPr>
      <w:r>
        <w:t xml:space="preserve">                                    _______________________________________</w:t>
      </w:r>
    </w:p>
    <w:p w:rsidR="00D13F5F" w:rsidRDefault="00D13F5F">
      <w:pPr>
        <w:pStyle w:val="ConsPlusNonformat"/>
        <w:jc w:val="both"/>
      </w:pPr>
      <w:r>
        <w:t xml:space="preserve">                                     человеческого потенциала и трудовых</w:t>
      </w:r>
    </w:p>
    <w:p w:rsidR="00D13F5F" w:rsidRDefault="00D13F5F">
      <w:pPr>
        <w:pStyle w:val="ConsPlusNonformat"/>
        <w:jc w:val="both"/>
      </w:pPr>
      <w:r>
        <w:t xml:space="preserve">                                    _______________________________________</w:t>
      </w:r>
    </w:p>
    <w:p w:rsidR="00D13F5F" w:rsidRDefault="00D13F5F">
      <w:pPr>
        <w:pStyle w:val="ConsPlusNonformat"/>
        <w:jc w:val="both"/>
      </w:pPr>
      <w:r>
        <w:t xml:space="preserve">                                         ресурсов Ульяновской области,</w:t>
      </w:r>
    </w:p>
    <w:p w:rsidR="00D13F5F" w:rsidRDefault="00D13F5F">
      <w:pPr>
        <w:pStyle w:val="ConsPlusNonformat"/>
        <w:jc w:val="both"/>
      </w:pPr>
      <w:r>
        <w:t xml:space="preserve">                                    _______________________________________</w:t>
      </w:r>
    </w:p>
    <w:p w:rsidR="00D13F5F" w:rsidRDefault="00D13F5F">
      <w:pPr>
        <w:pStyle w:val="ConsPlusNonformat"/>
        <w:jc w:val="both"/>
      </w:pPr>
      <w:r>
        <w:t xml:space="preserve">                                                   Ф.И.О.)</w:t>
      </w:r>
    </w:p>
    <w:p w:rsidR="00D13F5F" w:rsidRDefault="00D13F5F">
      <w:pPr>
        <w:pStyle w:val="ConsPlusNonformat"/>
        <w:jc w:val="both"/>
      </w:pPr>
    </w:p>
    <w:p w:rsidR="00D13F5F" w:rsidRDefault="00D13F5F">
      <w:pPr>
        <w:pStyle w:val="ConsPlusNonformat"/>
        <w:jc w:val="both"/>
      </w:pPr>
      <w:bookmarkStart w:id="2" w:name="P91"/>
      <w:bookmarkEnd w:id="2"/>
      <w:r>
        <w:t xml:space="preserve">                                 ЗАЯВЛЕНИЕ</w:t>
      </w:r>
    </w:p>
    <w:p w:rsidR="00D13F5F" w:rsidRDefault="00D13F5F">
      <w:pPr>
        <w:pStyle w:val="ConsPlusNonformat"/>
        <w:jc w:val="both"/>
      </w:pPr>
    </w:p>
    <w:p w:rsidR="00D13F5F" w:rsidRDefault="00D13F5F">
      <w:pPr>
        <w:pStyle w:val="ConsPlusNonformat"/>
        <w:jc w:val="both"/>
      </w:pPr>
      <w:r>
        <w:t xml:space="preserve">    В  соответствии  с  </w:t>
      </w:r>
      <w:hyperlink r:id="rId17">
        <w:r>
          <w:rPr>
            <w:color w:val="0000FF"/>
          </w:rPr>
          <w:t>пунктом  3  части  1  статьи 17</w:t>
        </w:r>
      </w:hyperlink>
      <w:r>
        <w:t xml:space="preserve"> Федерального закона</w:t>
      </w:r>
    </w:p>
    <w:p w:rsidR="00D13F5F" w:rsidRDefault="00D13F5F">
      <w:pPr>
        <w:pStyle w:val="ConsPlusNonformat"/>
        <w:jc w:val="both"/>
      </w:pPr>
      <w:proofErr w:type="gramStart"/>
      <w:r>
        <w:t>от  27.07.2004</w:t>
      </w:r>
      <w:proofErr w:type="gramEnd"/>
      <w:r>
        <w:t xml:space="preserve">  N  79-ФЗ  "О  государственной гражданской службе Российской</w:t>
      </w:r>
    </w:p>
    <w:p w:rsidR="00D13F5F" w:rsidRDefault="00D13F5F">
      <w:pPr>
        <w:pStyle w:val="ConsPlusNonformat"/>
        <w:jc w:val="both"/>
      </w:pPr>
      <w:r>
        <w:t>Федерации" прошу разрешения на участие на безвозмездной основе в управлении</w:t>
      </w:r>
    </w:p>
    <w:p w:rsidR="00D13F5F" w:rsidRDefault="00D13F5F">
      <w:pPr>
        <w:pStyle w:val="ConsPlusNonformat"/>
        <w:jc w:val="both"/>
      </w:pPr>
      <w:r>
        <w:t>___________________________________________________________________________</w:t>
      </w:r>
    </w:p>
    <w:p w:rsidR="00D13F5F" w:rsidRDefault="00D13F5F">
      <w:pPr>
        <w:pStyle w:val="ConsPlusNonformat"/>
        <w:jc w:val="both"/>
      </w:pPr>
      <w:r>
        <w:t>___________________________________________________________________________</w:t>
      </w:r>
    </w:p>
    <w:p w:rsidR="00D13F5F" w:rsidRDefault="00D13F5F">
      <w:pPr>
        <w:pStyle w:val="ConsPlusNonformat"/>
        <w:jc w:val="both"/>
      </w:pPr>
      <w:r>
        <w:t>___________________________________________________________________________</w:t>
      </w:r>
    </w:p>
    <w:p w:rsidR="00D13F5F" w:rsidRDefault="00D13F5F">
      <w:pPr>
        <w:pStyle w:val="ConsPlusNonformat"/>
        <w:jc w:val="both"/>
      </w:pPr>
      <w:r>
        <w:t xml:space="preserve">  (полное наименование некоммерческой организации, ее юридический адрес)</w:t>
      </w:r>
    </w:p>
    <w:p w:rsidR="00D13F5F" w:rsidRDefault="00D13F5F">
      <w:pPr>
        <w:pStyle w:val="ConsPlusNonformat"/>
        <w:jc w:val="both"/>
      </w:pPr>
      <w:r>
        <w:t xml:space="preserve">    Управление данной некоммерческой организацией будет осуществляться ____</w:t>
      </w:r>
    </w:p>
    <w:p w:rsidR="00D13F5F" w:rsidRDefault="00D13F5F">
      <w:pPr>
        <w:pStyle w:val="ConsPlusNonformat"/>
        <w:jc w:val="both"/>
      </w:pPr>
      <w:r>
        <w:t>___________________________________________________________________________</w:t>
      </w:r>
    </w:p>
    <w:p w:rsidR="00D13F5F" w:rsidRDefault="00D13F5F">
      <w:pPr>
        <w:pStyle w:val="ConsPlusNonformat"/>
        <w:jc w:val="both"/>
      </w:pPr>
      <w:r>
        <w:t>___________________________________________________________________________</w:t>
      </w:r>
    </w:p>
    <w:p w:rsidR="00D13F5F" w:rsidRDefault="00D13F5F">
      <w:pPr>
        <w:pStyle w:val="ConsPlusNonformat"/>
        <w:jc w:val="both"/>
      </w:pPr>
      <w:r>
        <w:t>___________________________________________________________________________</w:t>
      </w:r>
    </w:p>
    <w:p w:rsidR="00D13F5F" w:rsidRDefault="00D13F5F">
      <w:pPr>
        <w:pStyle w:val="ConsPlusNonformat"/>
        <w:jc w:val="both"/>
      </w:pPr>
      <w:r>
        <w:t>___________________________________________________________________________</w:t>
      </w:r>
    </w:p>
    <w:p w:rsidR="00D13F5F" w:rsidRDefault="00D13F5F">
      <w:pPr>
        <w:pStyle w:val="ConsPlusNonformat"/>
        <w:jc w:val="both"/>
      </w:pPr>
      <w:r>
        <w:t xml:space="preserve"> (указать форму управления некоммерческой организацией, установленный срок</w:t>
      </w:r>
    </w:p>
    <w:p w:rsidR="00D13F5F" w:rsidRDefault="00D13F5F">
      <w:pPr>
        <w:pStyle w:val="ConsPlusNonformat"/>
        <w:jc w:val="both"/>
      </w:pPr>
      <w:r>
        <w:t xml:space="preserve">                            деятельности и др.)</w:t>
      </w:r>
    </w:p>
    <w:p w:rsidR="00D13F5F" w:rsidRDefault="00D13F5F">
      <w:pPr>
        <w:pStyle w:val="ConsPlusNonformat"/>
        <w:jc w:val="both"/>
      </w:pPr>
    </w:p>
    <w:p w:rsidR="00D13F5F" w:rsidRDefault="00D13F5F">
      <w:pPr>
        <w:pStyle w:val="ConsPlusNonformat"/>
        <w:jc w:val="both"/>
      </w:pPr>
      <w:r>
        <w:t>__ ________ 20__ г.    ___________________    _____________________________</w:t>
      </w:r>
    </w:p>
    <w:p w:rsidR="00D13F5F" w:rsidRDefault="00D13F5F">
      <w:pPr>
        <w:pStyle w:val="ConsPlusNonformat"/>
        <w:jc w:val="both"/>
      </w:pPr>
      <w:r>
        <w:t xml:space="preserve">                            (</w:t>
      </w:r>
      <w:proofErr w:type="gramStart"/>
      <w:r>
        <w:t xml:space="preserve">подпись)   </w:t>
      </w:r>
      <w:proofErr w:type="gramEnd"/>
      <w:r>
        <w:t xml:space="preserve">          (расшифровка подписи)</w:t>
      </w:r>
    </w:p>
    <w:p w:rsidR="00D13F5F" w:rsidRDefault="00D13F5F">
      <w:pPr>
        <w:pStyle w:val="ConsPlusNormal"/>
        <w:jc w:val="both"/>
      </w:pPr>
    </w:p>
    <w:p w:rsidR="00D13F5F" w:rsidRDefault="00D13F5F">
      <w:pPr>
        <w:pStyle w:val="ConsPlusNormal"/>
        <w:jc w:val="both"/>
      </w:pPr>
    </w:p>
    <w:p w:rsidR="00D13F5F" w:rsidRDefault="00D13F5F">
      <w:pPr>
        <w:pStyle w:val="ConsPlusNormal"/>
        <w:jc w:val="both"/>
      </w:pPr>
    </w:p>
    <w:p w:rsidR="00D13F5F" w:rsidRDefault="00D13F5F">
      <w:pPr>
        <w:pStyle w:val="ConsPlusNormal"/>
        <w:jc w:val="both"/>
      </w:pPr>
    </w:p>
    <w:p w:rsidR="00D13F5F" w:rsidRDefault="00D13F5F">
      <w:pPr>
        <w:pStyle w:val="ConsPlusNormal"/>
        <w:jc w:val="both"/>
      </w:pPr>
    </w:p>
    <w:p w:rsidR="00D13F5F" w:rsidRDefault="00D13F5F">
      <w:pPr>
        <w:pStyle w:val="ConsPlusNormal"/>
        <w:jc w:val="right"/>
        <w:outlineLvl w:val="1"/>
      </w:pPr>
      <w:r>
        <w:t>Приложение N 2</w:t>
      </w:r>
    </w:p>
    <w:p w:rsidR="00D13F5F" w:rsidRDefault="00D13F5F">
      <w:pPr>
        <w:pStyle w:val="ConsPlusNormal"/>
        <w:jc w:val="right"/>
      </w:pPr>
      <w:r>
        <w:t>к Порядку</w:t>
      </w:r>
    </w:p>
    <w:p w:rsidR="00D13F5F" w:rsidRDefault="00D13F5F">
      <w:pPr>
        <w:pStyle w:val="ConsPlusNormal"/>
        <w:jc w:val="both"/>
      </w:pPr>
    </w:p>
    <w:p w:rsidR="00D13F5F" w:rsidRDefault="00D13F5F">
      <w:pPr>
        <w:pStyle w:val="ConsPlusNormal"/>
        <w:jc w:val="center"/>
      </w:pPr>
      <w:bookmarkStart w:id="3" w:name="P118"/>
      <w:bookmarkEnd w:id="3"/>
      <w:r>
        <w:t>ЖУРНАЛ</w:t>
      </w:r>
    </w:p>
    <w:p w:rsidR="00D13F5F" w:rsidRDefault="00D13F5F">
      <w:pPr>
        <w:pStyle w:val="ConsPlusNormal"/>
        <w:jc w:val="center"/>
      </w:pPr>
      <w:r>
        <w:t>регистрации заявлений о намерении участвовать</w:t>
      </w:r>
    </w:p>
    <w:p w:rsidR="00D13F5F" w:rsidRDefault="00D13F5F">
      <w:pPr>
        <w:pStyle w:val="ConsPlusNormal"/>
        <w:jc w:val="center"/>
      </w:pPr>
      <w:r>
        <w:t>на безвозмездной основе в управлении</w:t>
      </w:r>
    </w:p>
    <w:p w:rsidR="00D13F5F" w:rsidRDefault="00D13F5F">
      <w:pPr>
        <w:pStyle w:val="ConsPlusNormal"/>
        <w:jc w:val="center"/>
      </w:pPr>
      <w:r>
        <w:t>некоммерческой организацией</w:t>
      </w:r>
    </w:p>
    <w:p w:rsidR="00D13F5F" w:rsidRDefault="00D13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1871"/>
        <w:gridCol w:w="1417"/>
        <w:gridCol w:w="1757"/>
        <w:gridCol w:w="1644"/>
        <w:gridCol w:w="1757"/>
      </w:tblGrid>
      <w:tr w:rsidR="00D13F5F">
        <w:tc>
          <w:tcPr>
            <w:tcW w:w="580" w:type="dxa"/>
          </w:tcPr>
          <w:p w:rsidR="00D13F5F" w:rsidRDefault="00D13F5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D13F5F" w:rsidRDefault="00D13F5F">
            <w:pPr>
              <w:pStyle w:val="ConsPlusNormal"/>
              <w:jc w:val="center"/>
            </w:pPr>
            <w:r>
              <w:t>Фамилия, имя, отчество и должность государственного гражданского служащего, представившего заявление</w:t>
            </w:r>
          </w:p>
        </w:tc>
        <w:tc>
          <w:tcPr>
            <w:tcW w:w="1417" w:type="dxa"/>
          </w:tcPr>
          <w:p w:rsidR="00D13F5F" w:rsidRDefault="00D13F5F">
            <w:pPr>
              <w:pStyle w:val="ConsPlusNormal"/>
              <w:jc w:val="center"/>
            </w:pPr>
            <w:r>
              <w:t>Дата регистрации заявления</w:t>
            </w:r>
          </w:p>
        </w:tc>
        <w:tc>
          <w:tcPr>
            <w:tcW w:w="1757" w:type="dxa"/>
          </w:tcPr>
          <w:p w:rsidR="00D13F5F" w:rsidRDefault="00D13F5F">
            <w:pPr>
              <w:pStyle w:val="ConsPlusNormal"/>
              <w:jc w:val="center"/>
            </w:pPr>
            <w:r>
              <w:t>Фамилия, имя, отчество и подпись должностного лица, принявшего заявление</w:t>
            </w:r>
          </w:p>
        </w:tc>
        <w:tc>
          <w:tcPr>
            <w:tcW w:w="1644" w:type="dxa"/>
          </w:tcPr>
          <w:p w:rsidR="00D13F5F" w:rsidRDefault="00D13F5F">
            <w:pPr>
              <w:pStyle w:val="ConsPlusNormal"/>
              <w:jc w:val="center"/>
            </w:pPr>
            <w:r>
              <w:t>Дата направления заявления представителю нанимателя</w:t>
            </w:r>
          </w:p>
        </w:tc>
        <w:tc>
          <w:tcPr>
            <w:tcW w:w="1757" w:type="dxa"/>
          </w:tcPr>
          <w:p w:rsidR="00D13F5F" w:rsidRDefault="00D13F5F">
            <w:pPr>
              <w:pStyle w:val="ConsPlusNormal"/>
              <w:jc w:val="center"/>
            </w:pPr>
            <w:r>
              <w:t>Решение, принятое представителем нанимателя</w:t>
            </w:r>
          </w:p>
        </w:tc>
      </w:tr>
      <w:tr w:rsidR="00D13F5F">
        <w:tc>
          <w:tcPr>
            <w:tcW w:w="580" w:type="dxa"/>
          </w:tcPr>
          <w:p w:rsidR="00D13F5F" w:rsidRDefault="00D13F5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</w:tcPr>
          <w:p w:rsidR="00D13F5F" w:rsidRDefault="00D13F5F">
            <w:pPr>
              <w:pStyle w:val="ConsPlusNormal"/>
            </w:pPr>
          </w:p>
        </w:tc>
        <w:tc>
          <w:tcPr>
            <w:tcW w:w="1417" w:type="dxa"/>
          </w:tcPr>
          <w:p w:rsidR="00D13F5F" w:rsidRDefault="00D13F5F">
            <w:pPr>
              <w:pStyle w:val="ConsPlusNormal"/>
            </w:pPr>
          </w:p>
        </w:tc>
        <w:tc>
          <w:tcPr>
            <w:tcW w:w="1757" w:type="dxa"/>
          </w:tcPr>
          <w:p w:rsidR="00D13F5F" w:rsidRDefault="00D13F5F">
            <w:pPr>
              <w:pStyle w:val="ConsPlusNormal"/>
            </w:pPr>
          </w:p>
        </w:tc>
        <w:tc>
          <w:tcPr>
            <w:tcW w:w="1644" w:type="dxa"/>
          </w:tcPr>
          <w:p w:rsidR="00D13F5F" w:rsidRDefault="00D13F5F">
            <w:pPr>
              <w:pStyle w:val="ConsPlusNormal"/>
            </w:pPr>
          </w:p>
        </w:tc>
        <w:tc>
          <w:tcPr>
            <w:tcW w:w="1757" w:type="dxa"/>
          </w:tcPr>
          <w:p w:rsidR="00D13F5F" w:rsidRDefault="00D13F5F">
            <w:pPr>
              <w:pStyle w:val="ConsPlusNormal"/>
            </w:pPr>
          </w:p>
        </w:tc>
      </w:tr>
      <w:tr w:rsidR="00D13F5F">
        <w:tc>
          <w:tcPr>
            <w:tcW w:w="580" w:type="dxa"/>
          </w:tcPr>
          <w:p w:rsidR="00D13F5F" w:rsidRDefault="00D13F5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</w:tcPr>
          <w:p w:rsidR="00D13F5F" w:rsidRDefault="00D13F5F">
            <w:pPr>
              <w:pStyle w:val="ConsPlusNormal"/>
            </w:pPr>
          </w:p>
        </w:tc>
        <w:tc>
          <w:tcPr>
            <w:tcW w:w="1417" w:type="dxa"/>
          </w:tcPr>
          <w:p w:rsidR="00D13F5F" w:rsidRDefault="00D13F5F">
            <w:pPr>
              <w:pStyle w:val="ConsPlusNormal"/>
            </w:pPr>
          </w:p>
        </w:tc>
        <w:tc>
          <w:tcPr>
            <w:tcW w:w="1757" w:type="dxa"/>
          </w:tcPr>
          <w:p w:rsidR="00D13F5F" w:rsidRDefault="00D13F5F">
            <w:pPr>
              <w:pStyle w:val="ConsPlusNormal"/>
            </w:pPr>
          </w:p>
        </w:tc>
        <w:tc>
          <w:tcPr>
            <w:tcW w:w="1644" w:type="dxa"/>
          </w:tcPr>
          <w:p w:rsidR="00D13F5F" w:rsidRDefault="00D13F5F">
            <w:pPr>
              <w:pStyle w:val="ConsPlusNormal"/>
            </w:pPr>
          </w:p>
        </w:tc>
        <w:tc>
          <w:tcPr>
            <w:tcW w:w="1757" w:type="dxa"/>
          </w:tcPr>
          <w:p w:rsidR="00D13F5F" w:rsidRDefault="00D13F5F">
            <w:pPr>
              <w:pStyle w:val="ConsPlusNormal"/>
            </w:pPr>
          </w:p>
        </w:tc>
      </w:tr>
      <w:tr w:rsidR="00D13F5F">
        <w:tc>
          <w:tcPr>
            <w:tcW w:w="580" w:type="dxa"/>
          </w:tcPr>
          <w:p w:rsidR="00D13F5F" w:rsidRDefault="00D13F5F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871" w:type="dxa"/>
          </w:tcPr>
          <w:p w:rsidR="00D13F5F" w:rsidRDefault="00D13F5F">
            <w:pPr>
              <w:pStyle w:val="ConsPlusNormal"/>
            </w:pPr>
          </w:p>
        </w:tc>
        <w:tc>
          <w:tcPr>
            <w:tcW w:w="1417" w:type="dxa"/>
          </w:tcPr>
          <w:p w:rsidR="00D13F5F" w:rsidRDefault="00D13F5F">
            <w:pPr>
              <w:pStyle w:val="ConsPlusNormal"/>
            </w:pPr>
          </w:p>
        </w:tc>
        <w:tc>
          <w:tcPr>
            <w:tcW w:w="1757" w:type="dxa"/>
          </w:tcPr>
          <w:p w:rsidR="00D13F5F" w:rsidRDefault="00D13F5F">
            <w:pPr>
              <w:pStyle w:val="ConsPlusNormal"/>
            </w:pPr>
          </w:p>
        </w:tc>
        <w:tc>
          <w:tcPr>
            <w:tcW w:w="1644" w:type="dxa"/>
          </w:tcPr>
          <w:p w:rsidR="00D13F5F" w:rsidRDefault="00D13F5F">
            <w:pPr>
              <w:pStyle w:val="ConsPlusNormal"/>
            </w:pPr>
          </w:p>
        </w:tc>
        <w:tc>
          <w:tcPr>
            <w:tcW w:w="1757" w:type="dxa"/>
          </w:tcPr>
          <w:p w:rsidR="00D13F5F" w:rsidRDefault="00D13F5F">
            <w:pPr>
              <w:pStyle w:val="ConsPlusNormal"/>
            </w:pPr>
          </w:p>
        </w:tc>
      </w:tr>
      <w:tr w:rsidR="00D13F5F">
        <w:tc>
          <w:tcPr>
            <w:tcW w:w="580" w:type="dxa"/>
          </w:tcPr>
          <w:p w:rsidR="00D13F5F" w:rsidRDefault="00D13F5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</w:tcPr>
          <w:p w:rsidR="00D13F5F" w:rsidRDefault="00D13F5F">
            <w:pPr>
              <w:pStyle w:val="ConsPlusNormal"/>
            </w:pPr>
          </w:p>
        </w:tc>
        <w:tc>
          <w:tcPr>
            <w:tcW w:w="1417" w:type="dxa"/>
          </w:tcPr>
          <w:p w:rsidR="00D13F5F" w:rsidRDefault="00D13F5F">
            <w:pPr>
              <w:pStyle w:val="ConsPlusNormal"/>
            </w:pPr>
          </w:p>
        </w:tc>
        <w:tc>
          <w:tcPr>
            <w:tcW w:w="1757" w:type="dxa"/>
          </w:tcPr>
          <w:p w:rsidR="00D13F5F" w:rsidRDefault="00D13F5F">
            <w:pPr>
              <w:pStyle w:val="ConsPlusNormal"/>
            </w:pPr>
          </w:p>
        </w:tc>
        <w:tc>
          <w:tcPr>
            <w:tcW w:w="1644" w:type="dxa"/>
          </w:tcPr>
          <w:p w:rsidR="00D13F5F" w:rsidRDefault="00D13F5F">
            <w:pPr>
              <w:pStyle w:val="ConsPlusNormal"/>
            </w:pPr>
          </w:p>
        </w:tc>
        <w:tc>
          <w:tcPr>
            <w:tcW w:w="1757" w:type="dxa"/>
          </w:tcPr>
          <w:p w:rsidR="00D13F5F" w:rsidRDefault="00D13F5F">
            <w:pPr>
              <w:pStyle w:val="ConsPlusNormal"/>
            </w:pPr>
          </w:p>
        </w:tc>
      </w:tr>
      <w:tr w:rsidR="00D13F5F">
        <w:tc>
          <w:tcPr>
            <w:tcW w:w="580" w:type="dxa"/>
          </w:tcPr>
          <w:p w:rsidR="00D13F5F" w:rsidRDefault="00D13F5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</w:tcPr>
          <w:p w:rsidR="00D13F5F" w:rsidRDefault="00D13F5F">
            <w:pPr>
              <w:pStyle w:val="ConsPlusNormal"/>
            </w:pPr>
          </w:p>
        </w:tc>
        <w:tc>
          <w:tcPr>
            <w:tcW w:w="1417" w:type="dxa"/>
          </w:tcPr>
          <w:p w:rsidR="00D13F5F" w:rsidRDefault="00D13F5F">
            <w:pPr>
              <w:pStyle w:val="ConsPlusNormal"/>
            </w:pPr>
          </w:p>
        </w:tc>
        <w:tc>
          <w:tcPr>
            <w:tcW w:w="1757" w:type="dxa"/>
          </w:tcPr>
          <w:p w:rsidR="00D13F5F" w:rsidRDefault="00D13F5F">
            <w:pPr>
              <w:pStyle w:val="ConsPlusNormal"/>
            </w:pPr>
          </w:p>
        </w:tc>
        <w:tc>
          <w:tcPr>
            <w:tcW w:w="1644" w:type="dxa"/>
          </w:tcPr>
          <w:p w:rsidR="00D13F5F" w:rsidRDefault="00D13F5F">
            <w:pPr>
              <w:pStyle w:val="ConsPlusNormal"/>
            </w:pPr>
          </w:p>
        </w:tc>
        <w:tc>
          <w:tcPr>
            <w:tcW w:w="1757" w:type="dxa"/>
          </w:tcPr>
          <w:p w:rsidR="00D13F5F" w:rsidRDefault="00D13F5F">
            <w:pPr>
              <w:pStyle w:val="ConsPlusNormal"/>
            </w:pPr>
          </w:p>
        </w:tc>
      </w:tr>
    </w:tbl>
    <w:p w:rsidR="00D13F5F" w:rsidRDefault="00D13F5F">
      <w:pPr>
        <w:pStyle w:val="ConsPlusNormal"/>
        <w:jc w:val="both"/>
      </w:pPr>
    </w:p>
    <w:p w:rsidR="00D13F5F" w:rsidRDefault="00D13F5F">
      <w:pPr>
        <w:pStyle w:val="ConsPlusNormal"/>
        <w:jc w:val="both"/>
      </w:pPr>
    </w:p>
    <w:p w:rsidR="00D13F5F" w:rsidRDefault="00D13F5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2541" w:rsidRDefault="00DF2541"/>
    <w:sectPr w:rsidR="00DF2541" w:rsidSect="00000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5F"/>
    <w:rsid w:val="006D5401"/>
    <w:rsid w:val="00D13F5F"/>
    <w:rsid w:val="00D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64312-EC29-4A9C-9463-997C943C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F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13F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13F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13F5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13&amp;dst=346" TargetMode="External"/><Relationship Id="rId13" Type="http://schemas.openxmlformats.org/officeDocument/2006/relationships/hyperlink" Target="https://login.consultant.ru/link/?req=doc&amp;base=RLAW076&amp;n=47489&amp;dst=10000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6&amp;n=77148&amp;dst=100007" TargetMode="External"/><Relationship Id="rId12" Type="http://schemas.openxmlformats.org/officeDocument/2006/relationships/hyperlink" Target="https://login.consultant.ru/link/?req=doc&amp;base=RLAW076&amp;n=77148&amp;dst=100007" TargetMode="External"/><Relationship Id="rId17" Type="http://schemas.openxmlformats.org/officeDocument/2006/relationships/hyperlink" Target="https://login.consultant.ru/link/?req=doc&amp;base=LAW&amp;n=483113&amp;dst=2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6&amp;n=77148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54889&amp;dst=100005" TargetMode="External"/><Relationship Id="rId11" Type="http://schemas.openxmlformats.org/officeDocument/2006/relationships/hyperlink" Target="https://login.consultant.ru/link/?req=doc&amp;base=RLAW076&amp;n=54889&amp;dst=100005" TargetMode="External"/><Relationship Id="rId5" Type="http://schemas.openxmlformats.org/officeDocument/2006/relationships/hyperlink" Target="https://login.consultant.ru/link/?req=doc&amp;base=RLAW076&amp;n=47489&amp;dst=100005" TargetMode="External"/><Relationship Id="rId15" Type="http://schemas.openxmlformats.org/officeDocument/2006/relationships/hyperlink" Target="https://login.consultant.ru/link/?req=doc&amp;base=RLAW076&amp;n=77148&amp;dst=100008" TargetMode="External"/><Relationship Id="rId10" Type="http://schemas.openxmlformats.org/officeDocument/2006/relationships/hyperlink" Target="https://login.consultant.ru/link/?req=doc&amp;base=RLAW076&amp;n=47489&amp;dst=100005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076&amp;n=47385&amp;dst=100004" TargetMode="External"/><Relationship Id="rId9" Type="http://schemas.openxmlformats.org/officeDocument/2006/relationships/hyperlink" Target="https://login.consultant.ru/link/?req=doc&amp;base=RLAW076&amp;n=47385&amp;dst=100004" TargetMode="External"/><Relationship Id="rId14" Type="http://schemas.openxmlformats.org/officeDocument/2006/relationships/hyperlink" Target="https://login.consultant.ru/link/?req=doc&amp;base=RLAW076&amp;n=54889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2</cp:revision>
  <dcterms:created xsi:type="dcterms:W3CDTF">2024-12-06T07:51:00Z</dcterms:created>
  <dcterms:modified xsi:type="dcterms:W3CDTF">2024-12-06T08:43:00Z</dcterms:modified>
</cp:coreProperties>
</file>