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16D4E" w14:paraId="6E2F8DFA" w14:textId="77777777" w:rsidTr="00116D4E">
        <w:tc>
          <w:tcPr>
            <w:tcW w:w="4927" w:type="dxa"/>
          </w:tcPr>
          <w:p w14:paraId="67D7BC4A" w14:textId="77777777" w:rsidR="00116D4E" w:rsidRDefault="00116D4E" w:rsidP="00116D4E">
            <w:pPr>
              <w:suppressAutoHyphens/>
              <w:ind w:firstLine="0"/>
              <w:jc w:val="both"/>
              <w:rPr>
                <w:rFonts w:ascii="PT Astra Serif" w:hAnsi="PT Astra Serif"/>
                <w:b/>
                <w:lang w:eastAsia="ar-SA"/>
              </w:rPr>
            </w:pPr>
          </w:p>
        </w:tc>
        <w:tc>
          <w:tcPr>
            <w:tcW w:w="4927" w:type="dxa"/>
          </w:tcPr>
          <w:p w14:paraId="5A5F5F7D" w14:textId="77777777" w:rsidR="00116D4E" w:rsidRPr="00116D4E" w:rsidRDefault="00116D4E" w:rsidP="00116D4E">
            <w:pPr>
              <w:suppressAutoHyphens/>
              <w:ind w:firstLine="0"/>
              <w:jc w:val="both"/>
              <w:rPr>
                <w:rFonts w:ascii="PT Astra Serif" w:hAnsi="PT Astra Serif"/>
                <w:lang w:eastAsia="ar-SA"/>
              </w:rPr>
            </w:pPr>
            <w:r w:rsidRPr="00116D4E">
              <w:rPr>
                <w:rFonts w:ascii="PT Astra Serif" w:hAnsi="PT Astra Serif"/>
                <w:lang w:eastAsia="ar-SA"/>
              </w:rPr>
              <w:t>УТВЕРЖДАЮ                                                                  Руководитель Агентства</w:t>
            </w:r>
          </w:p>
          <w:p w14:paraId="17DF1AE0" w14:textId="77777777" w:rsidR="00116D4E" w:rsidRPr="00116D4E" w:rsidRDefault="00116D4E" w:rsidP="00116D4E">
            <w:pPr>
              <w:suppressAutoHyphens/>
              <w:ind w:firstLine="0"/>
              <w:jc w:val="both"/>
              <w:rPr>
                <w:rFonts w:ascii="PT Astra Serif" w:hAnsi="PT Astra Serif"/>
                <w:lang w:eastAsia="ar-SA"/>
              </w:rPr>
            </w:pPr>
            <w:r w:rsidRPr="00116D4E">
              <w:rPr>
                <w:rFonts w:ascii="PT Astra Serif" w:hAnsi="PT Astra Serif"/>
                <w:lang w:eastAsia="ar-SA"/>
              </w:rPr>
              <w:t>по развитию человеческого</w:t>
            </w:r>
          </w:p>
          <w:p w14:paraId="6516BC65" w14:textId="77777777" w:rsidR="00116D4E" w:rsidRPr="00116D4E" w:rsidRDefault="00116D4E" w:rsidP="00116D4E">
            <w:pPr>
              <w:suppressAutoHyphens/>
              <w:ind w:firstLine="0"/>
              <w:jc w:val="both"/>
              <w:rPr>
                <w:rFonts w:ascii="PT Astra Serif" w:hAnsi="PT Astra Serif"/>
                <w:lang w:eastAsia="ar-SA"/>
              </w:rPr>
            </w:pPr>
            <w:r w:rsidRPr="00116D4E">
              <w:rPr>
                <w:rFonts w:ascii="PT Astra Serif" w:hAnsi="PT Astra Serif"/>
                <w:lang w:eastAsia="ar-SA"/>
              </w:rPr>
              <w:t>потенциала и трудовых ресурсов</w:t>
            </w:r>
          </w:p>
          <w:p w14:paraId="3446514C" w14:textId="77777777" w:rsidR="00116D4E" w:rsidRPr="00116D4E" w:rsidRDefault="00116D4E" w:rsidP="00116D4E">
            <w:pPr>
              <w:suppressAutoHyphens/>
              <w:ind w:firstLine="0"/>
              <w:jc w:val="both"/>
              <w:rPr>
                <w:rFonts w:ascii="PT Astra Serif" w:hAnsi="PT Astra Serif"/>
                <w:lang w:eastAsia="ar-SA"/>
              </w:rPr>
            </w:pPr>
            <w:r w:rsidRPr="00116D4E">
              <w:rPr>
                <w:rFonts w:ascii="PT Astra Serif" w:hAnsi="PT Astra Serif"/>
                <w:lang w:eastAsia="ar-SA"/>
              </w:rPr>
              <w:t>Ульяновской области</w:t>
            </w:r>
          </w:p>
          <w:p w14:paraId="08A9ABF3" w14:textId="77777777" w:rsidR="00116D4E" w:rsidRPr="00116D4E" w:rsidRDefault="00116D4E" w:rsidP="00116D4E">
            <w:pPr>
              <w:suppressAutoHyphens/>
              <w:ind w:firstLine="0"/>
              <w:jc w:val="both"/>
              <w:rPr>
                <w:rFonts w:ascii="PT Astra Serif" w:hAnsi="PT Astra Serif"/>
                <w:lang w:eastAsia="ar-SA"/>
              </w:rPr>
            </w:pPr>
            <w:r w:rsidRPr="00116D4E">
              <w:rPr>
                <w:rFonts w:ascii="PT Astra Serif" w:hAnsi="PT Astra Serif"/>
                <w:lang w:eastAsia="ar-SA"/>
              </w:rPr>
              <w:t>_______________П.Н.Калашников</w:t>
            </w:r>
          </w:p>
          <w:p w14:paraId="70364CDC" w14:textId="7606D796" w:rsidR="00116D4E" w:rsidRDefault="00116D4E" w:rsidP="005E315F">
            <w:pPr>
              <w:suppressAutoHyphens/>
              <w:ind w:firstLine="0"/>
              <w:jc w:val="both"/>
              <w:rPr>
                <w:rFonts w:ascii="PT Astra Serif" w:hAnsi="PT Astra Serif"/>
                <w:b/>
                <w:lang w:eastAsia="ar-SA"/>
              </w:rPr>
            </w:pPr>
            <w:r w:rsidRPr="00116D4E">
              <w:rPr>
                <w:rFonts w:ascii="PT Astra Serif" w:hAnsi="PT Astra Serif"/>
                <w:lang w:eastAsia="ar-SA"/>
              </w:rPr>
              <w:t>_______________________202</w:t>
            </w:r>
            <w:r w:rsidR="001C5A0A">
              <w:rPr>
                <w:rFonts w:ascii="PT Astra Serif" w:hAnsi="PT Astra Serif"/>
                <w:lang w:eastAsia="ar-SA"/>
              </w:rPr>
              <w:t>5</w:t>
            </w:r>
            <w:r w:rsidRPr="00116D4E">
              <w:rPr>
                <w:rFonts w:ascii="PT Astra Serif" w:hAnsi="PT Astra Serif"/>
                <w:lang w:eastAsia="ar-SA"/>
              </w:rPr>
              <w:t xml:space="preserve"> г.</w:t>
            </w:r>
          </w:p>
        </w:tc>
      </w:tr>
    </w:tbl>
    <w:p w14:paraId="3166ABFA" w14:textId="77777777" w:rsidR="00116D4E" w:rsidRDefault="00116D4E" w:rsidP="00116D4E">
      <w:pPr>
        <w:suppressAutoHyphens/>
        <w:ind w:firstLine="0"/>
        <w:jc w:val="both"/>
        <w:rPr>
          <w:rFonts w:ascii="PT Astra Serif" w:hAnsi="PT Astra Serif"/>
          <w:b/>
          <w:lang w:eastAsia="ar-SA"/>
        </w:rPr>
      </w:pPr>
    </w:p>
    <w:p w14:paraId="4AE06EE9" w14:textId="77777777" w:rsidR="00CE3F77" w:rsidRDefault="000604AC" w:rsidP="000604AC">
      <w:pPr>
        <w:suppressAutoHyphens/>
        <w:ind w:firstLine="0"/>
        <w:rPr>
          <w:rFonts w:ascii="PT Astra Serif" w:hAnsi="PT Astra Serif"/>
          <w:b/>
          <w:lang w:eastAsia="ar-SA"/>
        </w:rPr>
      </w:pPr>
      <w:r>
        <w:rPr>
          <w:rFonts w:ascii="PT Astra Serif" w:hAnsi="PT Astra Serif"/>
          <w:b/>
          <w:lang w:eastAsia="ar-SA"/>
        </w:rPr>
        <w:t xml:space="preserve">Сценарный план </w:t>
      </w:r>
      <w:r w:rsidR="00B14B74" w:rsidRPr="00AB07CD">
        <w:rPr>
          <w:rFonts w:ascii="PT Astra Serif" w:hAnsi="PT Astra Serif"/>
          <w:b/>
          <w:lang w:eastAsia="ar-SA"/>
        </w:rPr>
        <w:t xml:space="preserve">проведения </w:t>
      </w:r>
      <w:r w:rsidR="00CE3F77">
        <w:rPr>
          <w:rFonts w:ascii="PT Astra Serif" w:hAnsi="PT Astra Serif"/>
          <w:b/>
          <w:lang w:eastAsia="ar-SA"/>
        </w:rPr>
        <w:t>регионального этапа В</w:t>
      </w:r>
      <w:r>
        <w:rPr>
          <w:rFonts w:ascii="PT Astra Serif" w:hAnsi="PT Astra Serif"/>
          <w:b/>
          <w:lang w:eastAsia="ar-SA"/>
        </w:rPr>
        <w:t xml:space="preserve">сероссийской </w:t>
      </w:r>
    </w:p>
    <w:p w14:paraId="1F0BB95D" w14:textId="77777777" w:rsidR="00CE3F77" w:rsidRDefault="000604AC" w:rsidP="000604AC">
      <w:pPr>
        <w:suppressAutoHyphens/>
        <w:ind w:firstLine="0"/>
        <w:rPr>
          <w:rFonts w:ascii="PT Astra Serif" w:hAnsi="PT Astra Serif"/>
          <w:b/>
          <w:lang w:eastAsia="ar-SA"/>
        </w:rPr>
      </w:pPr>
      <w:r>
        <w:rPr>
          <w:rFonts w:ascii="PT Astra Serif" w:hAnsi="PT Astra Serif"/>
          <w:b/>
          <w:lang w:eastAsia="ar-SA"/>
        </w:rPr>
        <w:t xml:space="preserve">ярмарки трудоустройства </w:t>
      </w:r>
      <w:r w:rsidR="00CE3F77">
        <w:rPr>
          <w:rFonts w:ascii="PT Astra Serif" w:hAnsi="PT Astra Serif"/>
          <w:b/>
          <w:lang w:eastAsia="ar-SA"/>
        </w:rPr>
        <w:t xml:space="preserve">«Работа России. Время возможностей» </w:t>
      </w:r>
    </w:p>
    <w:p w14:paraId="1FD2DAA9" w14:textId="2D9C07C4" w:rsidR="000604AC" w:rsidRPr="00AB07CD" w:rsidRDefault="000604AC" w:rsidP="000604AC">
      <w:pPr>
        <w:suppressAutoHyphens/>
        <w:ind w:firstLine="0"/>
        <w:rPr>
          <w:rFonts w:ascii="PT Astra Serif" w:hAnsi="PT Astra Serif"/>
          <w:b/>
          <w:bCs/>
          <w:lang w:eastAsia="ar-SA"/>
        </w:rPr>
      </w:pPr>
      <w:r>
        <w:rPr>
          <w:rFonts w:ascii="PT Astra Serif" w:hAnsi="PT Astra Serif"/>
          <w:b/>
          <w:lang w:eastAsia="ar-SA"/>
        </w:rPr>
        <w:t>1</w:t>
      </w:r>
      <w:r w:rsidR="00AA3C18">
        <w:rPr>
          <w:rFonts w:ascii="PT Astra Serif" w:hAnsi="PT Astra Serif"/>
          <w:b/>
          <w:lang w:eastAsia="ar-SA"/>
        </w:rPr>
        <w:t>8</w:t>
      </w:r>
      <w:r>
        <w:rPr>
          <w:rFonts w:ascii="PT Astra Serif" w:hAnsi="PT Astra Serif"/>
          <w:b/>
          <w:lang w:eastAsia="ar-SA"/>
        </w:rPr>
        <w:t xml:space="preserve"> </w:t>
      </w:r>
      <w:r w:rsidR="005E315F">
        <w:rPr>
          <w:rFonts w:ascii="PT Astra Serif" w:hAnsi="PT Astra Serif"/>
          <w:b/>
          <w:lang w:eastAsia="ar-SA"/>
        </w:rPr>
        <w:t>апреля</w:t>
      </w:r>
      <w:r>
        <w:rPr>
          <w:rFonts w:ascii="PT Astra Serif" w:hAnsi="PT Astra Serif"/>
          <w:b/>
          <w:lang w:eastAsia="ar-SA"/>
        </w:rPr>
        <w:t xml:space="preserve"> 202</w:t>
      </w:r>
      <w:r w:rsidR="00AA3C18">
        <w:rPr>
          <w:rFonts w:ascii="PT Astra Serif" w:hAnsi="PT Astra Serif"/>
          <w:b/>
          <w:lang w:eastAsia="ar-SA"/>
        </w:rPr>
        <w:t>5</w:t>
      </w:r>
      <w:r>
        <w:rPr>
          <w:rFonts w:ascii="PT Astra Serif" w:hAnsi="PT Astra Serif"/>
          <w:b/>
          <w:lang w:eastAsia="ar-SA"/>
        </w:rPr>
        <w:t xml:space="preserve"> года в Ульяновской области</w:t>
      </w:r>
    </w:p>
    <w:p w14:paraId="771B4FDF" w14:textId="5C9CA0B4" w:rsidR="00B14B74" w:rsidRDefault="00B14B74" w:rsidP="001B39F6">
      <w:pPr>
        <w:suppressAutoHyphens/>
        <w:spacing w:line="276" w:lineRule="auto"/>
        <w:ind w:firstLine="0"/>
        <w:jc w:val="left"/>
        <w:rPr>
          <w:rFonts w:ascii="PT Astra Serif" w:hAnsi="PT Astra Serif"/>
          <w:lang w:eastAsia="ar-SA"/>
        </w:rPr>
      </w:pPr>
    </w:p>
    <w:p w14:paraId="7DB463DB" w14:textId="50B0D9AD" w:rsidR="00983224" w:rsidRPr="000E34FA" w:rsidRDefault="00983224" w:rsidP="00983224">
      <w:pPr>
        <w:suppressAutoHyphens/>
        <w:ind w:firstLine="0"/>
        <w:jc w:val="left"/>
        <w:rPr>
          <w:rFonts w:ascii="PT Astra Serif" w:hAnsi="PT Astra Serif"/>
          <w:lang w:eastAsia="ar-SA"/>
        </w:rPr>
      </w:pPr>
      <w:r w:rsidRPr="00983224">
        <w:rPr>
          <w:rFonts w:ascii="PT Astra Serif" w:hAnsi="PT Astra Serif"/>
          <w:b/>
          <w:lang w:eastAsia="ar-SA"/>
        </w:rPr>
        <w:t xml:space="preserve">Место: </w:t>
      </w:r>
      <w:r w:rsidR="00726230" w:rsidRPr="00CE4597">
        <w:rPr>
          <w:rFonts w:ascii="PT Astra Serif" w:hAnsi="PT Astra Serif"/>
          <w:lang w:eastAsia="ar-SA"/>
        </w:rPr>
        <w:t>О</w:t>
      </w:r>
      <w:r w:rsidR="00F5093C">
        <w:rPr>
          <w:rFonts w:ascii="PT Astra Serif" w:hAnsi="PT Astra Serif"/>
          <w:lang w:eastAsia="ar-SA"/>
        </w:rPr>
        <w:t>бластная государственная бюджетная нетиповая образовательная организация</w:t>
      </w:r>
      <w:r w:rsidR="00CE4597">
        <w:rPr>
          <w:rFonts w:ascii="PT Astra Serif" w:hAnsi="PT Astra Serif"/>
          <w:lang w:eastAsia="ar-SA"/>
        </w:rPr>
        <w:t xml:space="preserve"> «</w:t>
      </w:r>
      <w:r w:rsidR="003A032C" w:rsidRPr="000E34FA">
        <w:rPr>
          <w:rFonts w:ascii="PT Astra Serif" w:hAnsi="PT Astra Serif"/>
          <w:lang w:eastAsia="ar-SA"/>
        </w:rPr>
        <w:t xml:space="preserve">Дворец </w:t>
      </w:r>
      <w:r w:rsidR="00FE4034" w:rsidRPr="000E34FA">
        <w:rPr>
          <w:rFonts w:ascii="PT Astra Serif" w:hAnsi="PT Astra Serif"/>
          <w:lang w:eastAsia="ar-SA"/>
        </w:rPr>
        <w:t>творчества детей и молодёжи</w:t>
      </w:r>
      <w:r w:rsidR="00CE4597" w:rsidRPr="000E34FA">
        <w:rPr>
          <w:rFonts w:ascii="PT Astra Serif" w:hAnsi="PT Astra Serif"/>
          <w:lang w:eastAsia="ar-SA"/>
        </w:rPr>
        <w:t>»</w:t>
      </w:r>
    </w:p>
    <w:p w14:paraId="0C67D68D" w14:textId="5CC55D73" w:rsidR="00983224" w:rsidRPr="000E34FA" w:rsidRDefault="00983224" w:rsidP="003A032C">
      <w:pPr>
        <w:suppressAutoHyphens/>
        <w:ind w:firstLine="0"/>
        <w:jc w:val="left"/>
        <w:rPr>
          <w:rFonts w:ascii="PT Astra Serif" w:hAnsi="PT Astra Serif"/>
          <w:b/>
          <w:lang w:eastAsia="ar-SA"/>
        </w:rPr>
      </w:pPr>
      <w:r w:rsidRPr="000E34FA">
        <w:rPr>
          <w:rFonts w:ascii="PT Astra Serif" w:hAnsi="PT Astra Serif"/>
          <w:b/>
          <w:lang w:eastAsia="ar-SA"/>
        </w:rPr>
        <w:t xml:space="preserve">Адрес: </w:t>
      </w:r>
      <w:r w:rsidR="00CE4597" w:rsidRPr="000E34FA">
        <w:rPr>
          <w:rFonts w:ascii="PT Astra Serif" w:hAnsi="PT Astra Serif"/>
          <w:lang w:eastAsia="ar-SA"/>
        </w:rPr>
        <w:t>Минаева</w:t>
      </w:r>
      <w:r w:rsidR="00CE4597" w:rsidRPr="000E34FA">
        <w:rPr>
          <w:rFonts w:ascii="PT Astra Serif" w:hAnsi="PT Astra Serif"/>
          <w:b/>
          <w:lang w:eastAsia="ar-SA"/>
        </w:rPr>
        <w:t xml:space="preserve"> </w:t>
      </w:r>
      <w:r w:rsidR="003A032C" w:rsidRPr="000E34FA">
        <w:rPr>
          <w:rFonts w:ascii="PT Astra Serif" w:hAnsi="PT Astra Serif"/>
          <w:lang w:eastAsia="ar-SA"/>
        </w:rPr>
        <w:t xml:space="preserve">ул., </w:t>
      </w:r>
      <w:r w:rsidR="00CE4597" w:rsidRPr="000E34FA">
        <w:rPr>
          <w:rFonts w:ascii="PT Astra Serif" w:hAnsi="PT Astra Serif"/>
          <w:lang w:eastAsia="ar-SA"/>
        </w:rPr>
        <w:t>50</w:t>
      </w:r>
      <w:r w:rsidR="003A032C" w:rsidRPr="000E34FA">
        <w:rPr>
          <w:rFonts w:ascii="PT Astra Serif" w:hAnsi="PT Astra Serif"/>
          <w:lang w:eastAsia="ar-SA"/>
        </w:rPr>
        <w:t>, Ульяновск</w:t>
      </w:r>
    </w:p>
    <w:p w14:paraId="405C536C" w14:textId="6E7AC34D" w:rsidR="00983224" w:rsidRPr="000E34FA" w:rsidRDefault="00983224" w:rsidP="00264E7D">
      <w:pPr>
        <w:suppressAutoHyphens/>
        <w:ind w:firstLine="0"/>
        <w:jc w:val="left"/>
        <w:rPr>
          <w:rFonts w:ascii="PT Astra Serif" w:hAnsi="PT Astra Serif"/>
          <w:lang w:eastAsia="ar-SA"/>
        </w:rPr>
      </w:pPr>
      <w:r w:rsidRPr="000E34FA">
        <w:rPr>
          <w:rFonts w:ascii="PT Astra Serif" w:hAnsi="PT Astra Serif"/>
          <w:b/>
          <w:lang w:eastAsia="ar-SA"/>
        </w:rPr>
        <w:t>Дата:</w:t>
      </w:r>
      <w:r w:rsidRPr="000E34FA">
        <w:rPr>
          <w:rFonts w:ascii="PT Astra Serif" w:hAnsi="PT Astra Serif"/>
          <w:lang w:eastAsia="ar-SA"/>
        </w:rPr>
        <w:t xml:space="preserve"> 1</w:t>
      </w:r>
      <w:r w:rsidR="006904DD" w:rsidRPr="000E34FA">
        <w:rPr>
          <w:rFonts w:ascii="PT Astra Serif" w:hAnsi="PT Astra Serif"/>
          <w:lang w:eastAsia="ar-SA"/>
        </w:rPr>
        <w:t>8</w:t>
      </w:r>
      <w:r w:rsidRPr="000E34FA">
        <w:rPr>
          <w:rFonts w:ascii="PT Astra Serif" w:hAnsi="PT Astra Serif"/>
          <w:lang w:eastAsia="ar-SA"/>
        </w:rPr>
        <w:t xml:space="preserve"> апреля 202</w:t>
      </w:r>
      <w:r w:rsidR="006904DD" w:rsidRPr="000E34FA">
        <w:rPr>
          <w:rFonts w:ascii="PT Astra Serif" w:hAnsi="PT Astra Serif"/>
          <w:lang w:eastAsia="ar-SA"/>
        </w:rPr>
        <w:t>5</w:t>
      </w:r>
      <w:r w:rsidRPr="000E34FA">
        <w:rPr>
          <w:rFonts w:ascii="PT Astra Serif" w:hAnsi="PT Astra Serif"/>
          <w:lang w:eastAsia="ar-SA"/>
        </w:rPr>
        <w:t xml:space="preserve"> года</w:t>
      </w:r>
    </w:p>
    <w:p w14:paraId="7FCDFFAA" w14:textId="181FFB3F" w:rsidR="00983224" w:rsidRDefault="00983224" w:rsidP="00264E7D">
      <w:pPr>
        <w:suppressAutoHyphens/>
        <w:ind w:firstLine="0"/>
        <w:jc w:val="left"/>
        <w:rPr>
          <w:rFonts w:ascii="PT Astra Serif" w:hAnsi="PT Astra Serif"/>
          <w:lang w:eastAsia="ar-SA"/>
        </w:rPr>
      </w:pPr>
      <w:r w:rsidRPr="00F1125A">
        <w:rPr>
          <w:rFonts w:ascii="PT Astra Serif" w:hAnsi="PT Astra Serif"/>
          <w:b/>
          <w:lang w:eastAsia="ar-SA"/>
        </w:rPr>
        <w:t>Время</w:t>
      </w:r>
      <w:r w:rsidRPr="0062630A">
        <w:rPr>
          <w:rFonts w:ascii="PT Astra Serif" w:hAnsi="PT Astra Serif"/>
          <w:b/>
          <w:lang w:eastAsia="ar-SA"/>
        </w:rPr>
        <w:t>:</w:t>
      </w:r>
      <w:r w:rsidRPr="0062630A">
        <w:rPr>
          <w:rFonts w:ascii="PT Astra Serif" w:hAnsi="PT Astra Serif"/>
          <w:lang w:eastAsia="ar-SA"/>
        </w:rPr>
        <w:t xml:space="preserve"> 1</w:t>
      </w:r>
      <w:r w:rsidR="002D090F">
        <w:rPr>
          <w:rFonts w:ascii="PT Astra Serif" w:hAnsi="PT Astra Serif"/>
          <w:lang w:eastAsia="ar-SA"/>
        </w:rPr>
        <w:t>0</w:t>
      </w:r>
      <w:r w:rsidRPr="0062630A">
        <w:rPr>
          <w:rFonts w:ascii="PT Astra Serif" w:hAnsi="PT Astra Serif"/>
          <w:lang w:eastAsia="ar-SA"/>
        </w:rPr>
        <w:t>.00 – 1</w:t>
      </w:r>
      <w:r w:rsidR="006904DD" w:rsidRPr="0062630A">
        <w:rPr>
          <w:rFonts w:ascii="PT Astra Serif" w:hAnsi="PT Astra Serif"/>
          <w:lang w:eastAsia="ar-SA"/>
        </w:rPr>
        <w:t>6</w:t>
      </w:r>
      <w:r w:rsidRPr="0062630A">
        <w:rPr>
          <w:rFonts w:ascii="PT Astra Serif" w:hAnsi="PT Astra Serif"/>
          <w:lang w:eastAsia="ar-SA"/>
        </w:rPr>
        <w:t>.</w:t>
      </w:r>
      <w:r w:rsidR="006904DD" w:rsidRPr="0062630A">
        <w:rPr>
          <w:rFonts w:ascii="PT Astra Serif" w:hAnsi="PT Astra Serif"/>
          <w:lang w:eastAsia="ar-SA"/>
        </w:rPr>
        <w:t>0</w:t>
      </w:r>
      <w:r w:rsidRPr="0062630A">
        <w:rPr>
          <w:rFonts w:ascii="PT Astra Serif" w:hAnsi="PT Astra Serif"/>
          <w:lang w:eastAsia="ar-SA"/>
        </w:rPr>
        <w:t>0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655"/>
      </w:tblGrid>
      <w:tr w:rsidR="00B14B74" w:rsidRPr="00AC03ED" w14:paraId="36779E27" w14:textId="77777777" w:rsidTr="00BB6F1A">
        <w:tc>
          <w:tcPr>
            <w:tcW w:w="1951" w:type="dxa"/>
          </w:tcPr>
          <w:p w14:paraId="6DD40CFA" w14:textId="77777777" w:rsidR="00B14B74" w:rsidRPr="00AC03ED" w:rsidRDefault="00B14B74" w:rsidP="00AC03ED">
            <w:pPr>
              <w:suppressAutoHyphens/>
              <w:snapToGrid w:val="0"/>
              <w:ind w:firstLine="0"/>
              <w:rPr>
                <w:rFonts w:ascii="PT Astra Serif" w:hAnsi="PT Astra Serif"/>
                <w:b/>
                <w:lang w:eastAsia="ar-SA"/>
              </w:rPr>
            </w:pPr>
            <w:r w:rsidRPr="00AC03ED">
              <w:rPr>
                <w:rFonts w:ascii="PT Astra Serif" w:hAnsi="PT Astra Serif"/>
                <w:b/>
                <w:lang w:eastAsia="ar-SA"/>
              </w:rPr>
              <w:t>Время</w:t>
            </w:r>
          </w:p>
        </w:tc>
        <w:tc>
          <w:tcPr>
            <w:tcW w:w="7655" w:type="dxa"/>
          </w:tcPr>
          <w:p w14:paraId="7B02D378" w14:textId="77777777" w:rsidR="00B14B74" w:rsidRPr="00AC03ED" w:rsidRDefault="00B14B74" w:rsidP="00AC03ED">
            <w:pPr>
              <w:suppressAutoHyphens/>
              <w:snapToGrid w:val="0"/>
              <w:ind w:firstLine="0"/>
              <w:rPr>
                <w:rFonts w:ascii="PT Astra Serif" w:hAnsi="PT Astra Serif"/>
                <w:b/>
                <w:lang w:eastAsia="ar-SA"/>
              </w:rPr>
            </w:pPr>
            <w:r w:rsidRPr="00AC03ED">
              <w:rPr>
                <w:rFonts w:ascii="PT Astra Serif" w:hAnsi="PT Astra Serif"/>
                <w:b/>
                <w:lang w:eastAsia="ar-SA"/>
              </w:rPr>
              <w:t>Сценарный план</w:t>
            </w:r>
          </w:p>
        </w:tc>
      </w:tr>
      <w:tr w:rsidR="002C2C5D" w:rsidRPr="00AC03ED" w14:paraId="33A492D4" w14:textId="77777777" w:rsidTr="00BB6F1A">
        <w:tc>
          <w:tcPr>
            <w:tcW w:w="1951" w:type="dxa"/>
          </w:tcPr>
          <w:p w14:paraId="61C31AA3" w14:textId="12B45BB7" w:rsidR="002C2C5D" w:rsidRPr="002C2C5D" w:rsidRDefault="002C2C5D" w:rsidP="00AC03ED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2C2C5D">
              <w:rPr>
                <w:rFonts w:ascii="PT Astra Serif" w:hAnsi="PT Astra Serif"/>
                <w:lang w:eastAsia="ar-SA"/>
              </w:rPr>
              <w:t>10.00</w:t>
            </w:r>
            <w:r w:rsidR="000C6295">
              <w:rPr>
                <w:rFonts w:ascii="PT Astra Serif" w:hAnsi="PT Astra Serif"/>
                <w:lang w:eastAsia="ar-SA"/>
              </w:rPr>
              <w:t xml:space="preserve"> </w:t>
            </w:r>
            <w:r w:rsidRPr="002C2C5D">
              <w:rPr>
                <w:rFonts w:ascii="PT Astra Serif" w:hAnsi="PT Astra Serif"/>
                <w:lang w:eastAsia="ar-SA"/>
              </w:rPr>
              <w:t>-</w:t>
            </w:r>
            <w:r w:rsidR="000C6295">
              <w:rPr>
                <w:rFonts w:ascii="PT Astra Serif" w:hAnsi="PT Astra Serif"/>
                <w:lang w:eastAsia="ar-SA"/>
              </w:rPr>
              <w:t xml:space="preserve"> </w:t>
            </w:r>
            <w:r w:rsidRPr="002C2C5D">
              <w:rPr>
                <w:rFonts w:ascii="PT Astra Serif" w:hAnsi="PT Astra Serif"/>
                <w:lang w:eastAsia="ar-SA"/>
              </w:rPr>
              <w:t>11.</w:t>
            </w:r>
            <w:r w:rsidR="009A4FCA">
              <w:rPr>
                <w:rFonts w:ascii="PT Astra Serif" w:hAnsi="PT Astra Serif"/>
                <w:lang w:eastAsia="ar-SA"/>
              </w:rPr>
              <w:t>15</w:t>
            </w:r>
          </w:p>
        </w:tc>
        <w:tc>
          <w:tcPr>
            <w:tcW w:w="7655" w:type="dxa"/>
          </w:tcPr>
          <w:p w14:paraId="318EBA28" w14:textId="2CD19675" w:rsidR="002C2C5D" w:rsidRPr="008B0B63" w:rsidRDefault="00A4788B" w:rsidP="002C2C5D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информационно - разъяснительного с</w:t>
            </w:r>
            <w:r w:rsidR="002C2C5D" w:rsidRPr="008B0B63">
              <w:rPr>
                <w:rFonts w:ascii="PT Astra Serif" w:hAnsi="PT Astra Serif"/>
              </w:rPr>
              <w:t>еминар</w:t>
            </w:r>
            <w:r>
              <w:rPr>
                <w:rFonts w:ascii="PT Astra Serif" w:hAnsi="PT Astra Serif"/>
              </w:rPr>
              <w:t>а</w:t>
            </w:r>
            <w:r w:rsidR="002C2C5D" w:rsidRPr="008B0B63">
              <w:rPr>
                <w:rFonts w:ascii="PT Astra Serif" w:hAnsi="PT Astra Serif"/>
              </w:rPr>
              <w:t xml:space="preserve"> для работодателей</w:t>
            </w:r>
          </w:p>
          <w:p w14:paraId="14E1C08D" w14:textId="4B886247" w:rsidR="002C2C5D" w:rsidRPr="00AC03ED" w:rsidRDefault="002C2C5D" w:rsidP="002C2C5D">
            <w:pPr>
              <w:suppressAutoHyphens/>
              <w:snapToGrid w:val="0"/>
              <w:ind w:firstLine="0"/>
              <w:jc w:val="left"/>
              <w:rPr>
                <w:rFonts w:ascii="PT Astra Serif" w:hAnsi="PT Astra Serif"/>
                <w:b/>
                <w:lang w:eastAsia="ar-SA"/>
              </w:rPr>
            </w:pPr>
            <w:r w:rsidRPr="008B0B63">
              <w:rPr>
                <w:rFonts w:ascii="PT Astra Serif" w:hAnsi="PT Astra Serif"/>
                <w:b/>
              </w:rPr>
              <w:t>Локация:</w:t>
            </w:r>
            <w:r w:rsidRPr="008B0B63">
              <w:rPr>
                <w:rFonts w:ascii="PT Astra Serif" w:hAnsi="PT Astra Serif"/>
              </w:rPr>
              <w:t xml:space="preserve"> концертный зал, 1 этаж</w:t>
            </w:r>
          </w:p>
        </w:tc>
      </w:tr>
      <w:tr w:rsidR="00766FE7" w:rsidRPr="00AA3C18" w14:paraId="1C467211" w14:textId="77777777" w:rsidTr="00894279">
        <w:tc>
          <w:tcPr>
            <w:tcW w:w="1951" w:type="dxa"/>
          </w:tcPr>
          <w:p w14:paraId="16301F09" w14:textId="1E973DE9" w:rsidR="00766FE7" w:rsidRPr="00552553" w:rsidRDefault="00766FE7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11.</w:t>
            </w:r>
            <w:r w:rsidR="003D69DE"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11.</w:t>
            </w:r>
            <w:r w:rsidR="003D69DE">
              <w:rPr>
                <w:rFonts w:ascii="PT Astra Serif" w:hAnsi="PT Astra Serif"/>
                <w:lang w:eastAsia="ar-SA"/>
              </w:rPr>
              <w:t>4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469B9E07" w14:textId="77777777" w:rsidR="00766FE7" w:rsidRDefault="00CE3F77" w:rsidP="00491CC7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Открытие В</w:t>
            </w:r>
            <w:r w:rsidR="00766FE7" w:rsidRPr="00552553">
              <w:rPr>
                <w:rFonts w:ascii="PT Astra Serif" w:hAnsi="PT Astra Serif"/>
                <w:lang w:eastAsia="ar-SA"/>
              </w:rPr>
              <w:t>сероссийской ярмарки трудоустройства</w:t>
            </w:r>
          </w:p>
          <w:p w14:paraId="4F236780" w14:textId="34F32D53" w:rsidR="00646231" w:rsidRPr="00552553" w:rsidRDefault="00646231" w:rsidP="00491CC7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ar-SA"/>
              </w:rPr>
            </w:pPr>
            <w:r w:rsidRPr="00DB08D6">
              <w:rPr>
                <w:rFonts w:ascii="PT Astra Serif" w:hAnsi="PT Astra Serif"/>
                <w:b/>
                <w:lang w:eastAsia="ar-SA"/>
              </w:rPr>
              <w:t>Локация</w:t>
            </w:r>
            <w:r>
              <w:rPr>
                <w:rFonts w:ascii="PT Astra Serif" w:hAnsi="PT Astra Serif"/>
                <w:lang w:eastAsia="ar-SA"/>
              </w:rPr>
              <w:t>: фойе 1 этажа</w:t>
            </w:r>
          </w:p>
        </w:tc>
      </w:tr>
      <w:tr w:rsidR="00766FE7" w:rsidRPr="00AA3C18" w14:paraId="2E83A302" w14:textId="77777777" w:rsidTr="00894279">
        <w:tc>
          <w:tcPr>
            <w:tcW w:w="1951" w:type="dxa"/>
          </w:tcPr>
          <w:p w14:paraId="5BF22C87" w14:textId="1F5A5D8F" w:rsidR="00766FE7" w:rsidRPr="00552553" w:rsidRDefault="00766FE7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11.</w:t>
            </w:r>
            <w:r w:rsidR="004B72CF"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13.</w:t>
            </w:r>
            <w:r w:rsidR="004B72CF"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5E9C68D9" w14:textId="77777777" w:rsidR="00766FE7" w:rsidRDefault="00766FE7" w:rsidP="00491CC7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bCs/>
                <w:lang w:eastAsia="ar-SA"/>
              </w:rPr>
            </w:pPr>
            <w:r w:rsidRPr="00552553">
              <w:rPr>
                <w:rFonts w:ascii="PT Astra Serif" w:hAnsi="PT Astra Serif"/>
                <w:bCs/>
                <w:lang w:eastAsia="ar-SA"/>
              </w:rPr>
              <w:t xml:space="preserve">Собеседование представителей кадровых служб предприятий города Ульяновска с соискателями по заявленным вакансиям </w:t>
            </w:r>
          </w:p>
          <w:p w14:paraId="74A30F02" w14:textId="15901CCD" w:rsidR="002965C1" w:rsidRPr="00552553" w:rsidRDefault="002965C1" w:rsidP="00491CC7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ar-SA"/>
              </w:rPr>
            </w:pPr>
            <w:r w:rsidRPr="00DB08D6">
              <w:rPr>
                <w:rFonts w:ascii="PT Astra Serif" w:hAnsi="PT Astra Serif"/>
                <w:b/>
                <w:lang w:eastAsia="ar-SA"/>
              </w:rPr>
              <w:t>Локация</w:t>
            </w:r>
            <w:r>
              <w:rPr>
                <w:rFonts w:ascii="PT Astra Serif" w:hAnsi="PT Astra Serif"/>
                <w:lang w:eastAsia="ar-SA"/>
              </w:rPr>
              <w:t>: фойе 1-2 этажей</w:t>
            </w:r>
          </w:p>
        </w:tc>
      </w:tr>
      <w:tr w:rsidR="00F25E77" w:rsidRPr="00AA3C18" w14:paraId="546A6D84" w14:textId="77777777" w:rsidTr="00894279">
        <w:tc>
          <w:tcPr>
            <w:tcW w:w="1951" w:type="dxa"/>
          </w:tcPr>
          <w:p w14:paraId="65A455C5" w14:textId="466D62D2" w:rsidR="00F25E77" w:rsidRPr="00552553" w:rsidRDefault="00F25E77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11.</w:t>
            </w:r>
            <w:r w:rsidR="00785341"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13.</w:t>
            </w:r>
            <w:r w:rsidR="00785341"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00A04CDB" w14:textId="5172B418" w:rsidR="00F25E77" w:rsidRDefault="00F25E77" w:rsidP="00F51B5D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ru-RU"/>
              </w:rPr>
            </w:pPr>
            <w:r w:rsidRPr="009B4BFA">
              <w:rPr>
                <w:rFonts w:ascii="PT Astra Serif" w:hAnsi="PT Astra Serif"/>
              </w:rPr>
              <w:t>Консультационно-информационная площадка службы занятости</w:t>
            </w:r>
            <w:r w:rsidR="00AE5C2D" w:rsidRPr="009B4BFA">
              <w:rPr>
                <w:rFonts w:ascii="PT Astra Serif" w:hAnsi="PT Astra Serif"/>
              </w:rPr>
              <w:t xml:space="preserve"> населения «Хочу учиться»</w:t>
            </w:r>
            <w:r w:rsidRPr="009B4BFA">
              <w:rPr>
                <w:rFonts w:ascii="PT Astra Serif" w:hAnsi="PT Astra Serif"/>
              </w:rPr>
              <w:t xml:space="preserve"> </w:t>
            </w:r>
            <w:r w:rsidRPr="009B4BFA">
              <w:rPr>
                <w:rFonts w:ascii="PT Astra Serif" w:hAnsi="PT Astra Serif"/>
                <w:bCs/>
              </w:rPr>
              <w:t>п</w:t>
            </w:r>
            <w:r w:rsidRPr="009B4BFA">
              <w:rPr>
                <w:rFonts w:ascii="PT Astra Serif" w:hAnsi="PT Astra Serif"/>
              </w:rPr>
              <w:t xml:space="preserve">о информированию граждан о </w:t>
            </w:r>
            <w:r w:rsidR="00AE5C2D" w:rsidRPr="009B4BFA">
              <w:rPr>
                <w:rFonts w:ascii="PT Astra Serif" w:hAnsi="PT Astra Serif"/>
              </w:rPr>
              <w:t xml:space="preserve">возможности прохождения </w:t>
            </w:r>
            <w:r w:rsidRPr="009B4BFA">
              <w:rPr>
                <w:rFonts w:ascii="PT Astra Serif" w:hAnsi="PT Astra Serif"/>
                <w:lang w:eastAsia="ru-RU"/>
              </w:rPr>
              <w:t xml:space="preserve">профессионального обучения и </w:t>
            </w:r>
            <w:r w:rsidR="00AE5C2D" w:rsidRPr="009B4BFA">
              <w:rPr>
                <w:rFonts w:ascii="PT Astra Serif" w:hAnsi="PT Astra Serif"/>
                <w:lang w:eastAsia="ru-RU"/>
              </w:rPr>
              <w:t xml:space="preserve">получения </w:t>
            </w:r>
            <w:r w:rsidRPr="009B4BFA">
              <w:rPr>
                <w:rFonts w:ascii="PT Astra Serif" w:hAnsi="PT Astra Serif"/>
                <w:lang w:eastAsia="ru-RU"/>
              </w:rPr>
              <w:t>дополнительного профессионального образования в рамках федерального проекта «</w:t>
            </w:r>
            <w:r w:rsidR="00AE5C2D" w:rsidRPr="009B4BFA">
              <w:rPr>
                <w:rFonts w:ascii="PT Astra Serif" w:hAnsi="PT Astra Serif"/>
                <w:lang w:eastAsia="ru-RU"/>
              </w:rPr>
              <w:t>Активные меры содействия занятости» национального проекта «</w:t>
            </w:r>
            <w:r w:rsidR="004127EB" w:rsidRPr="009B4BFA">
              <w:rPr>
                <w:rFonts w:ascii="PT Astra Serif" w:hAnsi="PT Astra Serif"/>
                <w:lang w:eastAsia="ru-RU"/>
              </w:rPr>
              <w:t>Кадры</w:t>
            </w:r>
            <w:r w:rsidRPr="009B4BFA">
              <w:rPr>
                <w:rFonts w:ascii="PT Astra Serif" w:hAnsi="PT Astra Serif"/>
                <w:lang w:eastAsia="ru-RU"/>
              </w:rPr>
              <w:t>»</w:t>
            </w:r>
          </w:p>
          <w:p w14:paraId="6C7B61F9" w14:textId="4B6898FB" w:rsidR="00DB08D6" w:rsidRPr="00552553" w:rsidRDefault="00DB08D6" w:rsidP="00F51B5D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DB08D6">
              <w:rPr>
                <w:rFonts w:ascii="PT Astra Serif" w:hAnsi="PT Astra Serif"/>
                <w:b/>
              </w:rPr>
              <w:t>Локация</w:t>
            </w:r>
            <w:r>
              <w:rPr>
                <w:rFonts w:ascii="PT Astra Serif" w:hAnsi="PT Astra Serif"/>
              </w:rPr>
              <w:t>: фойе 1 этажа</w:t>
            </w:r>
          </w:p>
        </w:tc>
      </w:tr>
      <w:tr w:rsidR="0049781F" w:rsidRPr="00AA3C18" w14:paraId="0A71604E" w14:textId="77777777" w:rsidTr="00894279">
        <w:tc>
          <w:tcPr>
            <w:tcW w:w="1951" w:type="dxa"/>
          </w:tcPr>
          <w:p w14:paraId="6BB6C735" w14:textId="220AC69D" w:rsidR="0049781F" w:rsidRPr="00552553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11.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13.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127228E3" w14:textId="19981724" w:rsidR="0049781F" w:rsidRDefault="0049781F" w:rsidP="00EA6857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ru-RU"/>
              </w:rPr>
            </w:pPr>
            <w:r w:rsidRPr="0049781F">
              <w:rPr>
                <w:rFonts w:ascii="PT Astra Serif" w:hAnsi="PT Astra Serif"/>
                <w:lang w:eastAsia="ru-RU"/>
              </w:rPr>
              <w:t>Интерактивная площадка «Эволюция карьеры</w:t>
            </w:r>
            <w:r w:rsidR="00BB510C">
              <w:rPr>
                <w:rFonts w:ascii="PT Astra Serif" w:hAnsi="PT Astra Serif"/>
                <w:lang w:eastAsia="ru-RU"/>
              </w:rPr>
              <w:t>»</w:t>
            </w:r>
            <w:r w:rsidRPr="0049781F">
              <w:rPr>
                <w:rFonts w:ascii="PT Astra Serif" w:hAnsi="PT Astra Serif"/>
                <w:lang w:eastAsia="ru-RU"/>
              </w:rPr>
              <w:t>: новые возможности для взрослых»</w:t>
            </w:r>
            <w:r w:rsidR="00D860EF">
              <w:t xml:space="preserve"> </w:t>
            </w:r>
            <w:r w:rsidR="00D860EF" w:rsidRPr="00D860EF">
              <w:rPr>
                <w:rFonts w:ascii="PT Astra Serif" w:hAnsi="PT Astra Serif"/>
                <w:lang w:eastAsia="ru-RU"/>
              </w:rPr>
              <w:t xml:space="preserve">(информирование о порядке получения мер государственной поддержки по профориентации, </w:t>
            </w:r>
            <w:proofErr w:type="spellStart"/>
            <w:r w:rsidR="00D860EF" w:rsidRPr="00D860EF">
              <w:rPr>
                <w:rFonts w:ascii="PT Astra Serif" w:hAnsi="PT Astra Serif"/>
                <w:lang w:eastAsia="ru-RU"/>
              </w:rPr>
              <w:t>соцадаптации</w:t>
            </w:r>
            <w:proofErr w:type="spellEnd"/>
            <w:r w:rsidR="00D860EF" w:rsidRPr="00D860EF">
              <w:rPr>
                <w:rFonts w:ascii="PT Astra Serif" w:hAnsi="PT Astra Serif"/>
                <w:lang w:eastAsia="ru-RU"/>
              </w:rPr>
              <w:t xml:space="preserve"> и психологической поддержк</w:t>
            </w:r>
            <w:r w:rsidR="00D860EF">
              <w:rPr>
                <w:rFonts w:ascii="PT Astra Serif" w:hAnsi="PT Astra Serif"/>
                <w:lang w:eastAsia="ru-RU"/>
              </w:rPr>
              <w:t>е</w:t>
            </w:r>
            <w:r w:rsidR="00D860EF" w:rsidRPr="00D860EF">
              <w:rPr>
                <w:rFonts w:ascii="PT Astra Serif" w:hAnsi="PT Astra Serif"/>
                <w:lang w:eastAsia="ru-RU"/>
              </w:rPr>
              <w:t>; индивидуальное консультирование о востребованности профессий (специальностей) клиента, ключевых навыках и компетенциях, связанных с требованиями работодателей; помощь в определении сильных сторон соискателя на основе психологической экспресс-диагностики; поиск подходящей сферы деятельности)</w:t>
            </w:r>
          </w:p>
          <w:p w14:paraId="5E053FE7" w14:textId="40975A9E" w:rsidR="0049781F" w:rsidRPr="009B4BFA" w:rsidRDefault="0049781F" w:rsidP="00F51B5D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DB08D6">
              <w:rPr>
                <w:rFonts w:ascii="PT Astra Serif" w:hAnsi="PT Astra Serif"/>
                <w:b/>
              </w:rPr>
              <w:lastRenderedPageBreak/>
              <w:t>Локация</w:t>
            </w:r>
            <w:r>
              <w:rPr>
                <w:rFonts w:ascii="PT Astra Serif" w:hAnsi="PT Astra Serif"/>
              </w:rPr>
              <w:t>: фойе 1 этажа</w:t>
            </w:r>
          </w:p>
        </w:tc>
      </w:tr>
      <w:tr w:rsidR="0049781F" w:rsidRPr="00AA3C18" w14:paraId="3EE374B2" w14:textId="77777777" w:rsidTr="00894279">
        <w:tc>
          <w:tcPr>
            <w:tcW w:w="1951" w:type="dxa"/>
          </w:tcPr>
          <w:p w14:paraId="11F835B3" w14:textId="4D4DD58F" w:rsidR="0049781F" w:rsidRPr="00552553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lastRenderedPageBreak/>
              <w:t>11.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13.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7F62F0CD" w14:textId="77777777" w:rsidR="0049781F" w:rsidRDefault="0049781F" w:rsidP="00A643AD">
            <w:pPr>
              <w:suppressAutoHyphens/>
              <w:ind w:firstLine="0"/>
              <w:jc w:val="both"/>
              <w:rPr>
                <w:rFonts w:eastAsia="Times New Roman"/>
                <w:bCs/>
                <w:lang w:eastAsia="ar-SA"/>
              </w:rPr>
            </w:pPr>
            <w:r w:rsidRPr="00552553">
              <w:rPr>
                <w:rFonts w:eastAsia="Times New Roman"/>
                <w:bCs/>
                <w:lang w:eastAsia="ar-SA"/>
              </w:rPr>
              <w:t>Работа консультационных площадок социальных партнёров службы занятости (АНО «Центр развития предпринимательства», Министерство социального развития Ульяновской области, Социальный фонд Российской Федерации, Государственная инспекция труда в Ульяновской области и др.)</w:t>
            </w:r>
          </w:p>
          <w:p w14:paraId="7A30D835" w14:textId="48E1E916" w:rsidR="0049781F" w:rsidRPr="00552553" w:rsidRDefault="0049781F" w:rsidP="00A643AD">
            <w:pPr>
              <w:suppressAutoHyphens/>
              <w:ind w:firstLine="0"/>
              <w:jc w:val="both"/>
              <w:rPr>
                <w:rFonts w:ascii="PT Astra Serif" w:hAnsi="PT Astra Serif"/>
              </w:rPr>
            </w:pPr>
            <w:r w:rsidRPr="006B5116">
              <w:rPr>
                <w:rFonts w:ascii="PT Astra Serif" w:hAnsi="PT Astra Serif"/>
                <w:b/>
              </w:rPr>
              <w:t>Локация</w:t>
            </w:r>
            <w:r>
              <w:rPr>
                <w:rFonts w:ascii="PT Astra Serif" w:hAnsi="PT Astra Serif"/>
              </w:rPr>
              <w:t>: фойе 1 этажа</w:t>
            </w:r>
          </w:p>
        </w:tc>
      </w:tr>
      <w:tr w:rsidR="0049781F" w:rsidRPr="00AA3C18" w14:paraId="01E29F71" w14:textId="77777777" w:rsidTr="00894279">
        <w:tc>
          <w:tcPr>
            <w:tcW w:w="1951" w:type="dxa"/>
          </w:tcPr>
          <w:p w14:paraId="7DB9E5EE" w14:textId="4BE40671" w:rsidR="0049781F" w:rsidRPr="00552553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11.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13.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217BF64F" w14:textId="77777777" w:rsidR="0049781F" w:rsidRDefault="0049781F" w:rsidP="00491CC7">
            <w:pPr>
              <w:suppressAutoHyphens/>
              <w:ind w:firstLine="0"/>
              <w:jc w:val="both"/>
              <w:rPr>
                <w:rFonts w:eastAsia="Times New Roman"/>
                <w:bCs/>
                <w:lang w:eastAsia="ar-SA"/>
              </w:rPr>
            </w:pPr>
            <w:r w:rsidRPr="00552553">
              <w:rPr>
                <w:rFonts w:eastAsia="Times New Roman"/>
                <w:bCs/>
                <w:lang w:eastAsia="ar-SA"/>
              </w:rPr>
              <w:t>Консультационно – информационная площадка для участников специальной военной операции и членов их семей</w:t>
            </w:r>
          </w:p>
          <w:p w14:paraId="5FB6C64F" w14:textId="3F382439" w:rsidR="0049781F" w:rsidRPr="00552553" w:rsidRDefault="0049781F" w:rsidP="00491CC7">
            <w:pPr>
              <w:suppressAutoHyphens/>
              <w:ind w:firstLine="0"/>
              <w:jc w:val="both"/>
              <w:rPr>
                <w:rFonts w:eastAsia="Times New Roman"/>
                <w:bCs/>
                <w:lang w:eastAsia="ar-SA"/>
              </w:rPr>
            </w:pPr>
            <w:r w:rsidRPr="00A97652">
              <w:rPr>
                <w:rFonts w:eastAsia="Times New Roman"/>
                <w:b/>
                <w:bCs/>
                <w:lang w:eastAsia="ar-SA"/>
              </w:rPr>
              <w:t>Локация</w:t>
            </w:r>
            <w:r>
              <w:rPr>
                <w:rFonts w:eastAsia="Times New Roman"/>
                <w:bCs/>
                <w:lang w:eastAsia="ar-SA"/>
              </w:rPr>
              <w:t>: фойе 1 этажа</w:t>
            </w:r>
          </w:p>
        </w:tc>
      </w:tr>
      <w:tr w:rsidR="0049781F" w:rsidRPr="00AA3C18" w14:paraId="7F6E1B30" w14:textId="77777777" w:rsidTr="00894279">
        <w:tc>
          <w:tcPr>
            <w:tcW w:w="1951" w:type="dxa"/>
          </w:tcPr>
          <w:p w14:paraId="3700ABDA" w14:textId="79A54398" w:rsidR="0049781F" w:rsidRPr="00552553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11.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13.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0B4C9F68" w14:textId="77777777" w:rsidR="0049781F" w:rsidRDefault="0049781F" w:rsidP="00F51B5D">
            <w:pPr>
              <w:suppressAutoHyphens/>
              <w:ind w:firstLine="0"/>
              <w:jc w:val="both"/>
              <w:rPr>
                <w:rFonts w:eastAsia="Times New Roman"/>
                <w:bCs/>
                <w:lang w:eastAsia="ar-SA"/>
              </w:rPr>
            </w:pPr>
            <w:r w:rsidRPr="00552553">
              <w:rPr>
                <w:rFonts w:eastAsia="Times New Roman"/>
                <w:bCs/>
                <w:lang w:eastAsia="ar-SA"/>
              </w:rPr>
              <w:t>Зона цифровых сервисов «Работа России» (участникам ярмарки предоставляется возможность самостоятельной работы на портале «Работа России» в специально оборудованном месте)</w:t>
            </w:r>
          </w:p>
          <w:p w14:paraId="2FCDA635" w14:textId="0CD36413" w:rsidR="0049781F" w:rsidRPr="00552553" w:rsidRDefault="0049781F" w:rsidP="00F51B5D">
            <w:pPr>
              <w:suppressAutoHyphens/>
              <w:ind w:firstLine="0"/>
              <w:jc w:val="both"/>
              <w:rPr>
                <w:rFonts w:eastAsia="Times New Roman"/>
                <w:bCs/>
                <w:lang w:eastAsia="ar-SA"/>
              </w:rPr>
            </w:pPr>
            <w:r w:rsidRPr="00C6024A">
              <w:rPr>
                <w:rFonts w:eastAsia="Times New Roman"/>
                <w:b/>
                <w:bCs/>
                <w:lang w:eastAsia="ar-SA"/>
              </w:rPr>
              <w:t>Локация</w:t>
            </w:r>
            <w:r>
              <w:rPr>
                <w:rFonts w:eastAsia="Times New Roman"/>
                <w:bCs/>
                <w:lang w:eastAsia="ar-SA"/>
              </w:rPr>
              <w:t>: фойе 2 этажа</w:t>
            </w:r>
          </w:p>
        </w:tc>
      </w:tr>
      <w:tr w:rsidR="0049781F" w:rsidRPr="00AA3C18" w14:paraId="5227AA10" w14:textId="77777777" w:rsidTr="00894279">
        <w:tc>
          <w:tcPr>
            <w:tcW w:w="1951" w:type="dxa"/>
          </w:tcPr>
          <w:p w14:paraId="176625B7" w14:textId="752952CA" w:rsidR="0049781F" w:rsidRPr="00552553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11.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13.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4279BC98" w14:textId="77777777" w:rsidR="0049781F" w:rsidRDefault="0049781F" w:rsidP="000111A8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Зона индивидуального собеседования</w:t>
            </w:r>
          </w:p>
          <w:p w14:paraId="44C1996C" w14:textId="63F05C2B" w:rsidR="0049781F" w:rsidRPr="00E02840" w:rsidRDefault="0049781F" w:rsidP="000111A8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E02840">
              <w:rPr>
                <w:rFonts w:ascii="PT Astra Serif" w:hAnsi="PT Astra Serif"/>
                <w:b/>
              </w:rPr>
              <w:t>Локация:</w:t>
            </w:r>
            <w:r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</w:rPr>
              <w:t>фойе 2 этажа</w:t>
            </w:r>
          </w:p>
        </w:tc>
      </w:tr>
      <w:tr w:rsidR="0049781F" w:rsidRPr="00AA3C18" w14:paraId="474B101A" w14:textId="77777777" w:rsidTr="00894279">
        <w:tc>
          <w:tcPr>
            <w:tcW w:w="1951" w:type="dxa"/>
          </w:tcPr>
          <w:p w14:paraId="2DC4E9A9" w14:textId="0AD082C6" w:rsidR="0049781F" w:rsidRPr="009E2CAF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highlight w:val="yellow"/>
                <w:lang w:eastAsia="ar-SA"/>
              </w:rPr>
            </w:pPr>
            <w:r w:rsidRPr="00060686">
              <w:rPr>
                <w:rFonts w:ascii="PT Astra Serif" w:hAnsi="PT Astra Serif"/>
                <w:lang w:eastAsia="ar-SA"/>
              </w:rPr>
              <w:t>11.</w:t>
            </w:r>
            <w:r w:rsidR="00060686" w:rsidRPr="00060686">
              <w:rPr>
                <w:rFonts w:ascii="PT Astra Serif" w:hAnsi="PT Astra Serif"/>
                <w:lang w:eastAsia="ar-SA"/>
              </w:rPr>
              <w:t>4</w:t>
            </w:r>
            <w:r w:rsidRPr="00060686">
              <w:rPr>
                <w:rFonts w:ascii="PT Astra Serif" w:hAnsi="PT Astra Serif"/>
                <w:lang w:eastAsia="ar-SA"/>
              </w:rPr>
              <w:t>0 – 13.30</w:t>
            </w:r>
          </w:p>
        </w:tc>
        <w:tc>
          <w:tcPr>
            <w:tcW w:w="7655" w:type="dxa"/>
          </w:tcPr>
          <w:p w14:paraId="7644C51E" w14:textId="26B1E1C0" w:rsidR="0049781F" w:rsidRPr="009E2CAF" w:rsidRDefault="0049781F" w:rsidP="000111A8">
            <w:pPr>
              <w:snapToGrid w:val="0"/>
              <w:ind w:firstLine="0"/>
              <w:jc w:val="both"/>
              <w:rPr>
                <w:rFonts w:eastAsia="Times New Roman"/>
                <w:highlight w:val="yellow"/>
                <w:lang w:eastAsia="ar-SA"/>
              </w:rPr>
            </w:pPr>
            <w:r w:rsidRPr="00060686">
              <w:rPr>
                <w:rFonts w:eastAsia="Times New Roman"/>
                <w:lang w:eastAsia="ar-SA"/>
              </w:rPr>
              <w:t>Открытый микрофон</w:t>
            </w:r>
          </w:p>
        </w:tc>
      </w:tr>
      <w:tr w:rsidR="0049781F" w:rsidRPr="00AA3C18" w14:paraId="567124F9" w14:textId="77777777" w:rsidTr="00894279">
        <w:tc>
          <w:tcPr>
            <w:tcW w:w="1951" w:type="dxa"/>
          </w:tcPr>
          <w:p w14:paraId="1226E2AF" w14:textId="00127660" w:rsidR="0049781F" w:rsidRPr="00060686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060686">
              <w:rPr>
                <w:rFonts w:ascii="PT Astra Serif" w:hAnsi="PT Astra Serif"/>
                <w:lang w:eastAsia="ar-SA"/>
              </w:rPr>
              <w:t>11.45 – 12.00</w:t>
            </w:r>
          </w:p>
        </w:tc>
        <w:tc>
          <w:tcPr>
            <w:tcW w:w="7655" w:type="dxa"/>
          </w:tcPr>
          <w:p w14:paraId="7F804A80" w14:textId="77777777" w:rsidR="0049781F" w:rsidRPr="00060686" w:rsidRDefault="0049781F" w:rsidP="00491CC7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060686">
              <w:rPr>
                <w:rFonts w:ascii="PT Astra Serif" w:hAnsi="PT Astra Serif"/>
              </w:rPr>
              <w:t xml:space="preserve">Прямая трансляция в группе </w:t>
            </w:r>
            <w:proofErr w:type="spellStart"/>
            <w:r w:rsidRPr="00060686">
              <w:rPr>
                <w:rFonts w:ascii="PT Astra Serif" w:hAnsi="PT Astra Serif"/>
              </w:rPr>
              <w:t>Вконтакте</w:t>
            </w:r>
            <w:proofErr w:type="spellEnd"/>
            <w:r w:rsidRPr="00060686">
              <w:rPr>
                <w:rFonts w:ascii="PT Astra Serif" w:hAnsi="PT Astra Serif"/>
              </w:rPr>
              <w:t xml:space="preserve"> на официальной странице Агентства по развитию человеческого потенциала и трудовых ресурсов Ульяновской области </w:t>
            </w:r>
            <w:hyperlink r:id="rId8" w:history="1">
              <w:r w:rsidRPr="00060686">
                <w:rPr>
                  <w:rStyle w:val="aa"/>
                  <w:rFonts w:ascii="PT Astra Serif" w:hAnsi="PT Astra Serif"/>
                </w:rPr>
                <w:t>https://vk.com/ulyanovskzan73</w:t>
              </w:r>
            </w:hyperlink>
            <w:r w:rsidRPr="00060686">
              <w:rPr>
                <w:rFonts w:ascii="PT Astra Serif" w:hAnsi="PT Astra Serif"/>
              </w:rPr>
              <w:t xml:space="preserve">. </w:t>
            </w:r>
          </w:p>
          <w:p w14:paraId="78D31FA0" w14:textId="77B70276" w:rsidR="0049781F" w:rsidRPr="00060686" w:rsidRDefault="0049781F" w:rsidP="00491CC7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060686">
              <w:rPr>
                <w:rFonts w:ascii="PT Astra Serif" w:hAnsi="PT Astra Serif"/>
              </w:rPr>
              <w:t>Спикеры для СМИ: руководитель Агентства Калашников Павел Николаевич, представители работодателей, участники и посетители ярмарки</w:t>
            </w:r>
          </w:p>
        </w:tc>
      </w:tr>
      <w:tr w:rsidR="0049781F" w:rsidRPr="00AA3C18" w14:paraId="27341020" w14:textId="77777777" w:rsidTr="00894279">
        <w:tc>
          <w:tcPr>
            <w:tcW w:w="1951" w:type="dxa"/>
          </w:tcPr>
          <w:p w14:paraId="4DA45B5E" w14:textId="2D9A2217" w:rsidR="0049781F" w:rsidRPr="00060686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060686">
              <w:rPr>
                <w:rFonts w:ascii="PT Astra Serif" w:hAnsi="PT Astra Serif"/>
                <w:lang w:eastAsia="ar-SA"/>
              </w:rPr>
              <w:t>11.30 – 11.50</w:t>
            </w:r>
          </w:p>
        </w:tc>
        <w:tc>
          <w:tcPr>
            <w:tcW w:w="7655" w:type="dxa"/>
          </w:tcPr>
          <w:p w14:paraId="3552091B" w14:textId="77777777" w:rsidR="0049781F" w:rsidRPr="00060686" w:rsidRDefault="0049781F" w:rsidP="00491CC7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060686">
              <w:rPr>
                <w:rFonts w:ascii="PT Astra Serif" w:hAnsi="PT Astra Serif"/>
              </w:rPr>
              <w:t>Пресс - подход для СМИ</w:t>
            </w:r>
          </w:p>
        </w:tc>
      </w:tr>
      <w:tr w:rsidR="0049781F" w:rsidRPr="00AA3C18" w14:paraId="3ACED910" w14:textId="77777777" w:rsidTr="00894279">
        <w:tc>
          <w:tcPr>
            <w:tcW w:w="1951" w:type="dxa"/>
          </w:tcPr>
          <w:p w14:paraId="135B61C3" w14:textId="2ADE4BFB" w:rsidR="0049781F" w:rsidRPr="00060686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060686">
              <w:rPr>
                <w:rFonts w:ascii="PT Astra Serif" w:hAnsi="PT Astra Serif"/>
                <w:lang w:eastAsia="ar-SA"/>
              </w:rPr>
              <w:t>11.30 – 13.00</w:t>
            </w:r>
          </w:p>
        </w:tc>
        <w:tc>
          <w:tcPr>
            <w:tcW w:w="7655" w:type="dxa"/>
          </w:tcPr>
          <w:p w14:paraId="33C229EB" w14:textId="5D981927" w:rsidR="0049781F" w:rsidRPr="00060686" w:rsidRDefault="0049781F" w:rsidP="00687705">
            <w:pPr>
              <w:tabs>
                <w:tab w:val="left" w:pos="4696"/>
              </w:tabs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060686">
              <w:rPr>
                <w:rFonts w:ascii="PT Astra Serif" w:hAnsi="PT Astra Serif"/>
              </w:rPr>
              <w:t>Съемка ТВ - сюжета</w:t>
            </w:r>
            <w:r w:rsidRPr="00060686">
              <w:rPr>
                <w:rFonts w:ascii="PT Astra Serif" w:hAnsi="PT Astra Serif"/>
              </w:rPr>
              <w:tab/>
            </w:r>
          </w:p>
        </w:tc>
      </w:tr>
      <w:tr w:rsidR="0049781F" w:rsidRPr="00AA3C18" w14:paraId="201E5BC8" w14:textId="77777777" w:rsidTr="00894279">
        <w:tc>
          <w:tcPr>
            <w:tcW w:w="1951" w:type="dxa"/>
          </w:tcPr>
          <w:p w14:paraId="2C6A1999" w14:textId="2EEE11DC" w:rsidR="0049781F" w:rsidRPr="00060686" w:rsidRDefault="0049781F" w:rsidP="00393BAF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060686">
              <w:rPr>
                <w:rFonts w:ascii="PT Astra Serif" w:hAnsi="PT Astra Serif"/>
                <w:lang w:eastAsia="ar-SA"/>
              </w:rPr>
              <w:t>11.30 – 13.30</w:t>
            </w:r>
          </w:p>
        </w:tc>
        <w:tc>
          <w:tcPr>
            <w:tcW w:w="7655" w:type="dxa"/>
          </w:tcPr>
          <w:p w14:paraId="7D64D3CD" w14:textId="77777777" w:rsidR="0049781F" w:rsidRPr="00060686" w:rsidRDefault="0049781F" w:rsidP="00491CC7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060686">
              <w:rPr>
                <w:rFonts w:ascii="PT Astra Serif" w:hAnsi="PT Astra Serif"/>
              </w:rPr>
              <w:t>Фотосъемка мероприятия</w:t>
            </w:r>
          </w:p>
        </w:tc>
      </w:tr>
      <w:tr w:rsidR="0049781F" w:rsidRPr="00AA3C18" w14:paraId="6BE16153" w14:textId="77777777" w:rsidTr="00894279">
        <w:tc>
          <w:tcPr>
            <w:tcW w:w="1951" w:type="dxa"/>
          </w:tcPr>
          <w:p w14:paraId="47B3C852" w14:textId="0FE34C52" w:rsidR="0049781F" w:rsidRPr="00552553" w:rsidRDefault="0049781F" w:rsidP="00A007D0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52553">
              <w:rPr>
                <w:rFonts w:ascii="PT Astra Serif" w:hAnsi="PT Astra Serif"/>
                <w:lang w:eastAsia="ar-SA"/>
              </w:rPr>
              <w:t>11.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 – 13.</w:t>
            </w:r>
            <w:r>
              <w:rPr>
                <w:rFonts w:ascii="PT Astra Serif" w:hAnsi="PT Astra Serif"/>
                <w:lang w:eastAsia="ar-SA"/>
              </w:rPr>
              <w:t>3</w:t>
            </w:r>
            <w:r w:rsidRPr="00552553">
              <w:rPr>
                <w:rFonts w:ascii="PT Astra Serif" w:hAnsi="PT Astra Serif"/>
                <w:lang w:eastAsia="ar-SA"/>
              </w:rPr>
              <w:t>0</w:t>
            </w:r>
          </w:p>
        </w:tc>
        <w:tc>
          <w:tcPr>
            <w:tcW w:w="7655" w:type="dxa"/>
          </w:tcPr>
          <w:p w14:paraId="0B2E5638" w14:textId="77777777" w:rsidR="0049781F" w:rsidRDefault="0049781F" w:rsidP="00491CC7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552553">
              <w:rPr>
                <w:rFonts w:ascii="PT Astra Serif" w:hAnsi="PT Astra Serif"/>
              </w:rPr>
              <w:t>Проведение анкетирования и получение обратной связи от участников мероприятия</w:t>
            </w:r>
          </w:p>
          <w:p w14:paraId="5718C243" w14:textId="325F4919" w:rsidR="0049781F" w:rsidRPr="005C21E0" w:rsidRDefault="0049781F" w:rsidP="00491CC7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D461EF">
              <w:rPr>
                <w:rFonts w:ascii="PT Astra Serif" w:hAnsi="PT Astra Serif"/>
                <w:b/>
              </w:rPr>
              <w:t>Локация:</w:t>
            </w:r>
            <w:r>
              <w:rPr>
                <w:rFonts w:ascii="PT Astra Serif" w:hAnsi="PT Astra Serif"/>
              </w:rPr>
              <w:t xml:space="preserve"> фойе 1 этажа</w:t>
            </w:r>
          </w:p>
        </w:tc>
      </w:tr>
      <w:tr w:rsidR="0049781F" w:rsidRPr="00AA3C18" w14:paraId="73C5F057" w14:textId="77777777" w:rsidTr="00894279">
        <w:tc>
          <w:tcPr>
            <w:tcW w:w="1951" w:type="dxa"/>
          </w:tcPr>
          <w:p w14:paraId="6696FAE2" w14:textId="62857DB3" w:rsidR="0049781F" w:rsidRPr="00552553" w:rsidRDefault="0049781F" w:rsidP="00A007D0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5600F6">
              <w:rPr>
                <w:rFonts w:ascii="PT Astra Serif" w:hAnsi="PT Astra Serif"/>
                <w:lang w:eastAsia="ar-SA"/>
              </w:rPr>
              <w:t>15.00 – 16.00</w:t>
            </w:r>
          </w:p>
        </w:tc>
        <w:tc>
          <w:tcPr>
            <w:tcW w:w="7655" w:type="dxa"/>
          </w:tcPr>
          <w:p w14:paraId="6543EFFF" w14:textId="03503C2E" w:rsidR="0049781F" w:rsidRDefault="0049781F" w:rsidP="00491CC7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клуба специалистов по охране труда Ульяновской области</w:t>
            </w:r>
          </w:p>
          <w:p w14:paraId="49238C30" w14:textId="03DE148B" w:rsidR="0049781F" w:rsidRPr="00552553" w:rsidRDefault="0049781F" w:rsidP="00491CC7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4D07E1">
              <w:rPr>
                <w:rFonts w:ascii="PT Astra Serif" w:hAnsi="PT Astra Serif"/>
                <w:b/>
              </w:rPr>
              <w:t>Локация:</w:t>
            </w:r>
            <w:r>
              <w:rPr>
                <w:rFonts w:ascii="PT Astra Serif" w:hAnsi="PT Astra Serif"/>
              </w:rPr>
              <w:t xml:space="preserve"> цокольный этаж</w:t>
            </w:r>
          </w:p>
        </w:tc>
      </w:tr>
      <w:tr w:rsidR="00D860EF" w:rsidRPr="00AA3C18" w14:paraId="24B84D08" w14:textId="77777777" w:rsidTr="007B2614">
        <w:tc>
          <w:tcPr>
            <w:tcW w:w="9606" w:type="dxa"/>
            <w:gridSpan w:val="2"/>
          </w:tcPr>
          <w:p w14:paraId="281E127F" w14:textId="4F72BF81" w:rsidR="00D860EF" w:rsidRDefault="00D860EF" w:rsidP="00D860EF">
            <w:pPr>
              <w:snapToGrid w:val="0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Площадки в рамках «Фестиваля профессий»</w:t>
            </w:r>
          </w:p>
        </w:tc>
      </w:tr>
      <w:tr w:rsidR="00D860EF" w:rsidRPr="00AA3C18" w14:paraId="5C559317" w14:textId="77777777" w:rsidTr="00894279">
        <w:tc>
          <w:tcPr>
            <w:tcW w:w="1951" w:type="dxa"/>
          </w:tcPr>
          <w:p w14:paraId="071343BF" w14:textId="2ED75DAA" w:rsidR="00D860EF" w:rsidRPr="009324E6" w:rsidRDefault="00D860EF" w:rsidP="00E12EFF">
            <w:pPr>
              <w:suppressAutoHyphens/>
              <w:snapToGrid w:val="0"/>
              <w:ind w:firstLine="0"/>
              <w:rPr>
                <w:rFonts w:ascii="PT Astra Serif" w:hAnsi="PT Astra Serif"/>
                <w:highlight w:val="yellow"/>
                <w:lang w:eastAsia="ar-SA"/>
              </w:rPr>
            </w:pPr>
            <w:r w:rsidRPr="00D860EF">
              <w:rPr>
                <w:rFonts w:ascii="PT Astra Serif" w:hAnsi="PT Astra Serif"/>
                <w:lang w:eastAsia="ar-SA"/>
              </w:rPr>
              <w:t>10.00-11.</w:t>
            </w:r>
            <w:r w:rsidR="00E12EFF">
              <w:rPr>
                <w:rFonts w:ascii="PT Astra Serif" w:hAnsi="PT Astra Serif"/>
                <w:lang w:eastAsia="ar-SA"/>
              </w:rPr>
              <w:t>45</w:t>
            </w:r>
          </w:p>
        </w:tc>
        <w:tc>
          <w:tcPr>
            <w:tcW w:w="7655" w:type="dxa"/>
          </w:tcPr>
          <w:p w14:paraId="47281801" w14:textId="415558DC" w:rsidR="00D860EF" w:rsidRPr="00D860EF" w:rsidRDefault="00E12EFF" w:rsidP="00D860EF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Профориентационный форум обучающихся классов естественно-научного профиля «Кадровый мост: от школы в медицину»</w:t>
            </w:r>
          </w:p>
          <w:p w14:paraId="091A9868" w14:textId="7E90E8C5" w:rsidR="00D860EF" w:rsidRDefault="00D860EF" w:rsidP="00D860EF">
            <w:pPr>
              <w:snapToGrid w:val="0"/>
              <w:ind w:firstLine="0"/>
              <w:jc w:val="both"/>
              <w:rPr>
                <w:rFonts w:ascii="PT Astra Serif" w:hAnsi="PT Astra Serif"/>
              </w:rPr>
            </w:pPr>
            <w:r w:rsidRPr="00DB08D6">
              <w:rPr>
                <w:rFonts w:ascii="PT Astra Serif" w:hAnsi="PT Astra Serif"/>
                <w:b/>
              </w:rPr>
              <w:t>Локация</w:t>
            </w:r>
            <w:r>
              <w:rPr>
                <w:rFonts w:ascii="PT Astra Serif" w:hAnsi="PT Astra Serif"/>
              </w:rPr>
              <w:t xml:space="preserve">: </w:t>
            </w:r>
            <w:r w:rsidR="00E12EFF">
              <w:rPr>
                <w:rFonts w:ascii="PT Astra Serif" w:hAnsi="PT Astra Serif"/>
              </w:rPr>
              <w:t xml:space="preserve">цокольный этаж, </w:t>
            </w:r>
            <w:r>
              <w:rPr>
                <w:rFonts w:ascii="PT Astra Serif" w:hAnsi="PT Astra Serif"/>
              </w:rPr>
              <w:t>малый зал</w:t>
            </w:r>
          </w:p>
        </w:tc>
      </w:tr>
      <w:tr w:rsidR="00E12EFF" w:rsidRPr="00AA3C18" w14:paraId="3AC1BFF7" w14:textId="77777777" w:rsidTr="00894279">
        <w:tc>
          <w:tcPr>
            <w:tcW w:w="1951" w:type="dxa"/>
          </w:tcPr>
          <w:p w14:paraId="52452A6A" w14:textId="46D7F9DB" w:rsidR="00E12EFF" w:rsidRPr="00D860EF" w:rsidRDefault="00E12EFF" w:rsidP="00A007D0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D860EF">
              <w:rPr>
                <w:rFonts w:ascii="PT Astra Serif" w:hAnsi="PT Astra Serif"/>
                <w:lang w:eastAsia="ar-SA"/>
              </w:rPr>
              <w:t>12.00-12.45</w:t>
            </w:r>
          </w:p>
        </w:tc>
        <w:tc>
          <w:tcPr>
            <w:tcW w:w="7655" w:type="dxa"/>
          </w:tcPr>
          <w:p w14:paraId="66991F46" w14:textId="77777777" w:rsidR="00E12EFF" w:rsidRDefault="00E12EFF" w:rsidP="004C72CF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ru-RU"/>
              </w:rPr>
            </w:pPr>
            <w:r w:rsidRPr="00D860EF">
              <w:rPr>
                <w:rFonts w:ascii="PT Astra Serif" w:hAnsi="PT Astra Serif"/>
                <w:lang w:eastAsia="ru-RU"/>
              </w:rPr>
              <w:t>Интерактивное занятие с элементами тренинга «Карьера в фокусе»</w:t>
            </w:r>
          </w:p>
          <w:p w14:paraId="42791905" w14:textId="1B519CAB" w:rsidR="00E12EFF" w:rsidRPr="00D860EF" w:rsidRDefault="00E12EFF" w:rsidP="00D860EF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ru-RU"/>
              </w:rPr>
            </w:pPr>
            <w:r w:rsidRPr="00DB08D6">
              <w:rPr>
                <w:rFonts w:ascii="PT Astra Serif" w:hAnsi="PT Astra Serif"/>
                <w:b/>
              </w:rPr>
              <w:lastRenderedPageBreak/>
              <w:t>Локация</w:t>
            </w:r>
            <w:r>
              <w:rPr>
                <w:rFonts w:ascii="PT Astra Serif" w:hAnsi="PT Astra Serif"/>
              </w:rPr>
              <w:t>: цокольный этаж, малый зал</w:t>
            </w:r>
          </w:p>
        </w:tc>
      </w:tr>
      <w:tr w:rsidR="00E12EFF" w:rsidRPr="00AA3C18" w14:paraId="0F5F4AD8" w14:textId="77777777" w:rsidTr="00894279">
        <w:tc>
          <w:tcPr>
            <w:tcW w:w="1951" w:type="dxa"/>
          </w:tcPr>
          <w:p w14:paraId="232CE226" w14:textId="59824A02" w:rsidR="00E12EFF" w:rsidRPr="009324E6" w:rsidRDefault="004F1AB2" w:rsidP="00A007D0">
            <w:pPr>
              <w:suppressAutoHyphens/>
              <w:snapToGrid w:val="0"/>
              <w:ind w:firstLine="0"/>
              <w:rPr>
                <w:rFonts w:ascii="PT Astra Serif" w:hAnsi="PT Astra Serif"/>
                <w:highlight w:val="yellow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lastRenderedPageBreak/>
              <w:t>12.00-13</w:t>
            </w:r>
            <w:r w:rsidR="00E12EFF" w:rsidRPr="00D860EF">
              <w:rPr>
                <w:rFonts w:ascii="PT Astra Serif" w:hAnsi="PT Astra Serif"/>
                <w:lang w:eastAsia="ar-SA"/>
              </w:rPr>
              <w:t>.30</w:t>
            </w:r>
          </w:p>
        </w:tc>
        <w:tc>
          <w:tcPr>
            <w:tcW w:w="7655" w:type="dxa"/>
          </w:tcPr>
          <w:p w14:paraId="20434FFC" w14:textId="6A47F43D" w:rsidR="004F1AB2" w:rsidRDefault="004F1AB2" w:rsidP="00D860EF">
            <w:pPr>
              <w:ind w:firstLine="0"/>
              <w:jc w:val="both"/>
              <w:rPr>
                <w:rFonts w:ascii="PT Astra Serif" w:hAnsi="PT Astra Serif"/>
                <w:lang w:eastAsia="ru-RU"/>
              </w:rPr>
            </w:pPr>
            <w:r w:rsidRPr="004F1AB2">
              <w:rPr>
                <w:rFonts w:ascii="PT Astra Serif" w:hAnsi="PT Astra Serif"/>
                <w:lang w:eastAsia="ru-RU"/>
              </w:rPr>
              <w:t>Открытая дискус</w:t>
            </w:r>
            <w:r>
              <w:rPr>
                <w:rFonts w:ascii="PT Astra Serif" w:hAnsi="PT Astra Serif"/>
                <w:lang w:eastAsia="ru-RU"/>
              </w:rPr>
              <w:t>сионная площадка для студентов «</w:t>
            </w:r>
            <w:r w:rsidR="00B66CE2">
              <w:rPr>
                <w:rFonts w:ascii="PT Astra Serif" w:hAnsi="PT Astra Serif"/>
                <w:lang w:eastAsia="ru-RU"/>
              </w:rPr>
              <w:t>Карьера 73.Маршрут построе</w:t>
            </w:r>
            <w:r w:rsidR="00CD7CF3">
              <w:rPr>
                <w:rFonts w:ascii="PT Astra Serif" w:hAnsi="PT Astra Serif"/>
                <w:lang w:eastAsia="ru-RU"/>
              </w:rPr>
              <w:t xml:space="preserve">н!» </w:t>
            </w:r>
            <w:r w:rsidRPr="004F1AB2">
              <w:rPr>
                <w:rFonts w:ascii="PT Astra Serif" w:hAnsi="PT Astra Serif"/>
                <w:lang w:eastAsia="ru-RU"/>
              </w:rPr>
              <w:t>(</w:t>
            </w:r>
            <w:bookmarkStart w:id="0" w:name="_GoBack"/>
            <w:r>
              <w:rPr>
                <w:rFonts w:ascii="PT Astra Serif" w:hAnsi="PT Astra Serif"/>
                <w:lang w:eastAsia="ru-RU"/>
              </w:rPr>
              <w:t xml:space="preserve">обсуждение </w:t>
            </w:r>
            <w:r w:rsidRPr="004F1AB2">
              <w:rPr>
                <w:rFonts w:ascii="PT Astra Serif" w:hAnsi="PT Astra Serif"/>
                <w:lang w:eastAsia="ru-RU"/>
              </w:rPr>
              <w:t xml:space="preserve">в формате живого диалога  возможности карьерного развития в Ульяновской области, представители работодателей в формате </w:t>
            </w:r>
            <w:proofErr w:type="gramStart"/>
            <w:r w:rsidRPr="004F1AB2">
              <w:rPr>
                <w:rFonts w:ascii="PT Astra Serif" w:hAnsi="PT Astra Serif"/>
                <w:lang w:eastAsia="ru-RU"/>
              </w:rPr>
              <w:t>блиц-презентаций</w:t>
            </w:r>
            <w:proofErr w:type="gramEnd"/>
            <w:r w:rsidRPr="004F1AB2">
              <w:rPr>
                <w:rFonts w:ascii="PT Astra Serif" w:hAnsi="PT Astra Serif"/>
                <w:lang w:eastAsia="ru-RU"/>
              </w:rPr>
              <w:t xml:space="preserve"> расскажут о своих предприятиях и перспективах трудоустройства, образовательные организации высшего  образования проведут презентацию образовательных программ, расскажут об особенностях поступления</w:t>
            </w:r>
            <w:bookmarkEnd w:id="0"/>
            <w:r w:rsidRPr="004F1AB2">
              <w:rPr>
                <w:rFonts w:ascii="PT Astra Serif" w:hAnsi="PT Astra Serif"/>
                <w:lang w:eastAsia="ru-RU"/>
              </w:rPr>
              <w:t>)</w:t>
            </w:r>
          </w:p>
          <w:p w14:paraId="0BEC9D68" w14:textId="51602B85" w:rsidR="00E12EFF" w:rsidRPr="00D860EF" w:rsidRDefault="00E12EFF" w:rsidP="00D860EF">
            <w:pPr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60EF">
              <w:rPr>
                <w:rFonts w:ascii="PT Astra Serif" w:hAnsi="PT Astra Serif"/>
                <w:b/>
              </w:rPr>
              <w:t>Локация:</w:t>
            </w:r>
            <w:r w:rsidRPr="000E76A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12EFF">
              <w:rPr>
                <w:rFonts w:ascii="PT Astra Serif" w:hAnsi="PT Astra Serif"/>
              </w:rPr>
              <w:t>1 этаж,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860EF">
              <w:rPr>
                <w:rFonts w:ascii="PT Astra Serif" w:hAnsi="PT Astra Serif"/>
              </w:rPr>
              <w:t>большой зал</w:t>
            </w:r>
          </w:p>
        </w:tc>
      </w:tr>
      <w:tr w:rsidR="00E12EFF" w:rsidRPr="00AA3C18" w14:paraId="733B1902" w14:textId="77777777" w:rsidTr="00894279">
        <w:tc>
          <w:tcPr>
            <w:tcW w:w="1951" w:type="dxa"/>
          </w:tcPr>
          <w:p w14:paraId="10A80644" w14:textId="3D3B5CC2" w:rsidR="00E12EFF" w:rsidRPr="00D860EF" w:rsidRDefault="00E12EFF" w:rsidP="00A007D0">
            <w:pPr>
              <w:suppressAutoHyphens/>
              <w:snapToGrid w:val="0"/>
              <w:ind w:firstLine="0"/>
              <w:rPr>
                <w:rFonts w:ascii="PT Astra Serif" w:hAnsi="PT Astra Serif"/>
                <w:lang w:eastAsia="ar-SA"/>
              </w:rPr>
            </w:pPr>
            <w:r w:rsidRPr="00D860EF">
              <w:rPr>
                <w:rFonts w:ascii="PT Astra Serif" w:hAnsi="PT Astra Serif"/>
                <w:lang w:eastAsia="ar-SA"/>
              </w:rPr>
              <w:t>13.00-13.45</w:t>
            </w:r>
          </w:p>
        </w:tc>
        <w:tc>
          <w:tcPr>
            <w:tcW w:w="7655" w:type="dxa"/>
          </w:tcPr>
          <w:p w14:paraId="29626235" w14:textId="77777777" w:rsidR="00E12EFF" w:rsidRPr="00D860EF" w:rsidRDefault="00E12EFF" w:rsidP="00D860EF">
            <w:pPr>
              <w:suppressAutoHyphens/>
              <w:snapToGrid w:val="0"/>
              <w:ind w:firstLine="0"/>
              <w:jc w:val="both"/>
              <w:rPr>
                <w:rFonts w:ascii="PT Astra Serif" w:hAnsi="PT Astra Serif"/>
                <w:lang w:eastAsia="ru-RU"/>
              </w:rPr>
            </w:pPr>
            <w:r w:rsidRPr="00D860EF">
              <w:rPr>
                <w:rFonts w:ascii="PT Astra Serif" w:hAnsi="PT Astra Serif"/>
                <w:lang w:eastAsia="ru-RU"/>
              </w:rPr>
              <w:t>Деловая игра «Успешное трудоустройство»</w:t>
            </w:r>
          </w:p>
          <w:p w14:paraId="19051674" w14:textId="7EB75572" w:rsidR="00E12EFF" w:rsidRPr="00561029" w:rsidRDefault="00E12EFF" w:rsidP="00D860EF">
            <w:pPr>
              <w:ind w:firstLine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DB08D6">
              <w:rPr>
                <w:rFonts w:ascii="PT Astra Serif" w:hAnsi="PT Astra Serif"/>
                <w:b/>
              </w:rPr>
              <w:t>Локация</w:t>
            </w:r>
            <w:r>
              <w:rPr>
                <w:rFonts w:ascii="PT Astra Serif" w:hAnsi="PT Astra Serif"/>
              </w:rPr>
              <w:t>: цокольный этаж, малый зал</w:t>
            </w:r>
          </w:p>
        </w:tc>
      </w:tr>
    </w:tbl>
    <w:p w14:paraId="311A87FD" w14:textId="77777777" w:rsidR="00B14B74" w:rsidRDefault="00B14B74" w:rsidP="001A1D06">
      <w:pPr>
        <w:suppressAutoHyphens/>
        <w:ind w:firstLine="0"/>
        <w:jc w:val="left"/>
        <w:rPr>
          <w:b/>
          <w:bCs/>
          <w:lang w:eastAsia="ar-SA"/>
        </w:rPr>
      </w:pPr>
    </w:p>
    <w:p w14:paraId="61DFC29C" w14:textId="77777777" w:rsidR="00852BE8" w:rsidRDefault="00852BE8" w:rsidP="00643C24">
      <w:pPr>
        <w:suppressAutoHyphens/>
        <w:ind w:firstLine="0"/>
        <w:rPr>
          <w:b/>
          <w:bCs/>
          <w:lang w:eastAsia="ar-SA"/>
        </w:rPr>
      </w:pPr>
      <w:r>
        <w:rPr>
          <w:b/>
          <w:bCs/>
          <w:lang w:eastAsia="ar-SA"/>
        </w:rPr>
        <w:t>_____________________________________</w:t>
      </w:r>
    </w:p>
    <w:p w14:paraId="2266DE10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4F702DA1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1D934E9C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373B7756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7F5DEEB6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519BBF77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5F0D221A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15E2328A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21B98B9C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662DB157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01F9565D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5572D5A5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317B0D10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58B0DB6E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13DEE2C8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68AEC1A2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13475FC9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34326621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0C84DE1A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60494450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75CEAC17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14ACF84D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4ABE64E2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053113D0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46D1C0A5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77D8489D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3F66A499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5FC55B45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314B502B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314F3CE4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47DFC44E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6E7AB721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p w14:paraId="74D0622C" w14:textId="77777777" w:rsidR="00F22FDC" w:rsidRDefault="00F22FDC" w:rsidP="00643C24">
      <w:pPr>
        <w:suppressAutoHyphens/>
        <w:ind w:firstLine="0"/>
        <w:rPr>
          <w:b/>
          <w:bCs/>
          <w:lang w:eastAsia="ar-SA"/>
        </w:rPr>
      </w:pPr>
    </w:p>
    <w:tbl>
      <w:tblPr>
        <w:tblW w:w="9607" w:type="dxa"/>
        <w:tblLayout w:type="fixed"/>
        <w:tblLook w:val="04A0" w:firstRow="1" w:lastRow="0" w:firstColumn="1" w:lastColumn="0" w:noHBand="0" w:noVBand="1"/>
      </w:tblPr>
      <w:tblGrid>
        <w:gridCol w:w="4805"/>
        <w:gridCol w:w="4802"/>
      </w:tblGrid>
      <w:tr w:rsidR="00F22FDC" w:rsidRPr="00F22FDC" w14:paraId="6C6CD705" w14:textId="77777777" w:rsidTr="00B351D2">
        <w:tc>
          <w:tcPr>
            <w:tcW w:w="4805" w:type="dxa"/>
          </w:tcPr>
          <w:p w14:paraId="105D52E7" w14:textId="77777777" w:rsidR="00F22FDC" w:rsidRPr="00F22FDC" w:rsidRDefault="00F22FDC" w:rsidP="00F22FDC">
            <w:pPr>
              <w:widowControl w:val="0"/>
              <w:tabs>
                <w:tab w:val="left" w:pos="3402"/>
              </w:tabs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</w:tc>
        <w:tc>
          <w:tcPr>
            <w:tcW w:w="4802" w:type="dxa"/>
          </w:tcPr>
          <w:p w14:paraId="67421001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</w:tc>
      </w:tr>
      <w:tr w:rsidR="00F22FDC" w:rsidRPr="00F22FDC" w14:paraId="7D772BCA" w14:textId="77777777" w:rsidTr="00B351D2">
        <w:tc>
          <w:tcPr>
            <w:tcW w:w="4805" w:type="dxa"/>
          </w:tcPr>
          <w:p w14:paraId="2681C0CC" w14:textId="77777777" w:rsidR="00F22FDC" w:rsidRPr="00F22FDC" w:rsidRDefault="00F22FDC" w:rsidP="00F22FDC">
            <w:pPr>
              <w:widowControl w:val="0"/>
              <w:tabs>
                <w:tab w:val="left" w:pos="3402"/>
              </w:tabs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5ACE0DD3" w14:textId="77777777" w:rsidR="00F22FDC" w:rsidRPr="00F22FDC" w:rsidRDefault="00F22FDC" w:rsidP="00F22FDC">
            <w:pPr>
              <w:widowControl w:val="0"/>
              <w:tabs>
                <w:tab w:val="left" w:pos="3402"/>
              </w:tabs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2DF54EF1" w14:textId="77777777" w:rsidR="00F22FDC" w:rsidRPr="00F22FDC" w:rsidRDefault="00F22FDC" w:rsidP="00F22FDC">
            <w:pPr>
              <w:widowControl w:val="0"/>
              <w:tabs>
                <w:tab w:val="left" w:pos="3402"/>
              </w:tabs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36E22D9F" w14:textId="77777777" w:rsidR="00F22FDC" w:rsidRPr="00F22FDC" w:rsidRDefault="00F22FDC" w:rsidP="00F22FDC">
            <w:pPr>
              <w:widowControl w:val="0"/>
              <w:tabs>
                <w:tab w:val="left" w:pos="3402"/>
              </w:tabs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1DFCFDD6" w14:textId="77777777" w:rsidR="00F22FDC" w:rsidRPr="00F22FDC" w:rsidRDefault="00F22FDC" w:rsidP="00F22FDC">
            <w:pPr>
              <w:widowControl w:val="0"/>
              <w:tabs>
                <w:tab w:val="left" w:pos="3402"/>
              </w:tabs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0DA2C2C0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38160895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405404E2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724C3A40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71639585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146BFB4B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0D9415FC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051C1EB2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22D24458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  <w:r w:rsidRPr="00F22FDC"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  <w:t>Согласовано:</w:t>
            </w:r>
          </w:p>
          <w:p w14:paraId="7794A7DA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1CF845C4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  <w:r w:rsidRPr="00F22FDC"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  <w:t>Заместитель руководителя - директор  департамента анализа и разработки стратегических направлений развития человеческого потенциала</w:t>
            </w:r>
          </w:p>
          <w:p w14:paraId="7B993582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3FA6BD1B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  <w:r w:rsidRPr="00F22FDC"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  <w:t>Директор департамента занятости населения, труда и социального партнёрства</w:t>
            </w:r>
          </w:p>
        </w:tc>
        <w:tc>
          <w:tcPr>
            <w:tcW w:w="4802" w:type="dxa"/>
          </w:tcPr>
          <w:p w14:paraId="7AB17877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05676E43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6BFDABB9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7DB1B890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26025CEE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43B3F09A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69220B20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5A11B9E4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751555EA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4E8DD609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325903FE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1BFAF042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04DFC44F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177AC43F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5BC76B8B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0C75985A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16627AE8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5B11D153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55983C16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  <w:r w:rsidRPr="00F22FDC"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  <w:t xml:space="preserve">                                             </w:t>
            </w:r>
            <w:proofErr w:type="spellStart"/>
            <w:r w:rsidRPr="00F22FDC"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  <w:t>С.А.Дубова</w:t>
            </w:r>
            <w:proofErr w:type="spellEnd"/>
          </w:p>
          <w:p w14:paraId="4C45F727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332760DF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08BC0C5A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</w:p>
          <w:p w14:paraId="31329B28" w14:textId="77777777" w:rsidR="00F22FDC" w:rsidRPr="00F22FDC" w:rsidRDefault="00F22FDC" w:rsidP="00F22FDC">
            <w:pPr>
              <w:widowControl w:val="0"/>
              <w:suppressAutoHyphens/>
              <w:ind w:firstLine="0"/>
              <w:jc w:val="left"/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</w:pPr>
            <w:r w:rsidRPr="00F22FDC"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  <w:t xml:space="preserve">                                         </w:t>
            </w:r>
            <w:proofErr w:type="spellStart"/>
            <w:r w:rsidRPr="00F22FDC">
              <w:rPr>
                <w:rFonts w:ascii="PT Astra Serif" w:eastAsia="WenQuanYi Micro Hei" w:hAnsi="PT Astra Serif" w:cs="Lohit Devanagari"/>
                <w:color w:val="000000"/>
                <w:szCs w:val="20"/>
                <w:lang w:eastAsia="zh-CN" w:bidi="hi-IN"/>
              </w:rPr>
              <w:t>В.С.Фирстаев</w:t>
            </w:r>
            <w:proofErr w:type="spellEnd"/>
          </w:p>
        </w:tc>
      </w:tr>
    </w:tbl>
    <w:p w14:paraId="7953357B" w14:textId="77777777" w:rsidR="00F22FDC" w:rsidRPr="001B39F6" w:rsidRDefault="00F22FDC" w:rsidP="00643C24">
      <w:pPr>
        <w:suppressAutoHyphens/>
        <w:ind w:firstLine="0"/>
        <w:rPr>
          <w:b/>
          <w:bCs/>
          <w:lang w:eastAsia="ar-SA"/>
        </w:rPr>
      </w:pPr>
    </w:p>
    <w:sectPr w:rsidR="00F22FDC" w:rsidRPr="001B39F6" w:rsidSect="00F22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AB0B5" w14:textId="77777777" w:rsidR="007B576E" w:rsidRDefault="007B576E" w:rsidP="00C6370B">
      <w:r>
        <w:separator/>
      </w:r>
    </w:p>
  </w:endnote>
  <w:endnote w:type="continuationSeparator" w:id="0">
    <w:p w14:paraId="4A224F89" w14:textId="77777777" w:rsidR="007B576E" w:rsidRDefault="007B576E" w:rsidP="00C6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EAE67" w14:textId="77777777" w:rsidR="008169B6" w:rsidRDefault="008169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F51DF" w14:textId="77777777" w:rsidR="008169B6" w:rsidRDefault="008169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A968F" w14:textId="77777777" w:rsidR="008169B6" w:rsidRDefault="008169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74F52" w14:textId="77777777" w:rsidR="007B576E" w:rsidRDefault="007B576E" w:rsidP="00C6370B">
      <w:r>
        <w:separator/>
      </w:r>
    </w:p>
  </w:footnote>
  <w:footnote w:type="continuationSeparator" w:id="0">
    <w:p w14:paraId="6CA24887" w14:textId="77777777" w:rsidR="007B576E" w:rsidRDefault="007B576E" w:rsidP="00C6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BAC7" w14:textId="77777777" w:rsidR="008169B6" w:rsidRDefault="008169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998349"/>
      <w:docPartObj>
        <w:docPartGallery w:val="Page Numbers (Top of Page)"/>
        <w:docPartUnique/>
      </w:docPartObj>
    </w:sdtPr>
    <w:sdtEndPr/>
    <w:sdtContent>
      <w:p w14:paraId="3E57FBF8" w14:textId="77777777" w:rsidR="008169B6" w:rsidRDefault="008169B6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CE2">
          <w:rPr>
            <w:noProof/>
          </w:rPr>
          <w:t>3</w:t>
        </w:r>
        <w:r>
          <w:fldChar w:fldCharType="end"/>
        </w:r>
      </w:p>
    </w:sdtContent>
  </w:sdt>
  <w:p w14:paraId="506A3255" w14:textId="77777777" w:rsidR="00B14B74" w:rsidRDefault="00B14B7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C1038" w14:textId="77777777" w:rsidR="008169B6" w:rsidRDefault="008169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8D4"/>
    <w:multiLevelType w:val="hybridMultilevel"/>
    <w:tmpl w:val="A6DE37D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160C7F93"/>
    <w:multiLevelType w:val="hybridMultilevel"/>
    <w:tmpl w:val="4BE2A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7A56"/>
    <w:multiLevelType w:val="hybridMultilevel"/>
    <w:tmpl w:val="FEC44E34"/>
    <w:lvl w:ilvl="0" w:tplc="A9D8744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7B554D1"/>
    <w:multiLevelType w:val="hybridMultilevel"/>
    <w:tmpl w:val="52B6A7FC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>
    <w:nsid w:val="3E272036"/>
    <w:multiLevelType w:val="hybridMultilevel"/>
    <w:tmpl w:val="EDAC92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44A73CD"/>
    <w:multiLevelType w:val="hybridMultilevel"/>
    <w:tmpl w:val="AE4415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C17679"/>
    <w:multiLevelType w:val="hybridMultilevel"/>
    <w:tmpl w:val="9328E384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6"/>
    <w:rsid w:val="000111A8"/>
    <w:rsid w:val="00032C9C"/>
    <w:rsid w:val="00032FDF"/>
    <w:rsid w:val="0004287F"/>
    <w:rsid w:val="00042FB9"/>
    <w:rsid w:val="000569F0"/>
    <w:rsid w:val="000604AC"/>
    <w:rsid w:val="00060686"/>
    <w:rsid w:val="00075298"/>
    <w:rsid w:val="00084B9C"/>
    <w:rsid w:val="00096695"/>
    <w:rsid w:val="000A0014"/>
    <w:rsid w:val="000C4503"/>
    <w:rsid w:val="000C46E8"/>
    <w:rsid w:val="000C6295"/>
    <w:rsid w:val="000D2CD0"/>
    <w:rsid w:val="000E34FA"/>
    <w:rsid w:val="000E6C8A"/>
    <w:rsid w:val="001013E7"/>
    <w:rsid w:val="00103D7F"/>
    <w:rsid w:val="00111142"/>
    <w:rsid w:val="00116D4E"/>
    <w:rsid w:val="00167F7E"/>
    <w:rsid w:val="00171DC7"/>
    <w:rsid w:val="001727CE"/>
    <w:rsid w:val="001773B4"/>
    <w:rsid w:val="0018253F"/>
    <w:rsid w:val="00183A12"/>
    <w:rsid w:val="001A1D06"/>
    <w:rsid w:val="001B39F6"/>
    <w:rsid w:val="001B41AF"/>
    <w:rsid w:val="001C064D"/>
    <w:rsid w:val="001C2D2F"/>
    <w:rsid w:val="001C5A0A"/>
    <w:rsid w:val="001E11DD"/>
    <w:rsid w:val="001E5C6F"/>
    <w:rsid w:val="00204F2E"/>
    <w:rsid w:val="002208C5"/>
    <w:rsid w:val="00225766"/>
    <w:rsid w:val="002440BD"/>
    <w:rsid w:val="0025207C"/>
    <w:rsid w:val="00264E7D"/>
    <w:rsid w:val="00267D2B"/>
    <w:rsid w:val="0027245F"/>
    <w:rsid w:val="0029082B"/>
    <w:rsid w:val="00293ABC"/>
    <w:rsid w:val="002953B6"/>
    <w:rsid w:val="002965C1"/>
    <w:rsid w:val="002A158E"/>
    <w:rsid w:val="002B0B2A"/>
    <w:rsid w:val="002C2C5D"/>
    <w:rsid w:val="002C7711"/>
    <w:rsid w:val="002D0581"/>
    <w:rsid w:val="002D090F"/>
    <w:rsid w:val="003034DF"/>
    <w:rsid w:val="00324D1B"/>
    <w:rsid w:val="00334646"/>
    <w:rsid w:val="0033689C"/>
    <w:rsid w:val="003468B3"/>
    <w:rsid w:val="00353D94"/>
    <w:rsid w:val="0035568D"/>
    <w:rsid w:val="00356FB3"/>
    <w:rsid w:val="00372446"/>
    <w:rsid w:val="00380361"/>
    <w:rsid w:val="00393BAF"/>
    <w:rsid w:val="003A032C"/>
    <w:rsid w:val="003A2497"/>
    <w:rsid w:val="003B022A"/>
    <w:rsid w:val="003C7741"/>
    <w:rsid w:val="003D69DE"/>
    <w:rsid w:val="003D709C"/>
    <w:rsid w:val="004127EB"/>
    <w:rsid w:val="0042010D"/>
    <w:rsid w:val="00445D12"/>
    <w:rsid w:val="004578A2"/>
    <w:rsid w:val="00491CC7"/>
    <w:rsid w:val="00491E9C"/>
    <w:rsid w:val="0049781F"/>
    <w:rsid w:val="004B72CF"/>
    <w:rsid w:val="004D07E1"/>
    <w:rsid w:val="004D76ED"/>
    <w:rsid w:val="004E39C9"/>
    <w:rsid w:val="004F0EFE"/>
    <w:rsid w:val="004F1AB2"/>
    <w:rsid w:val="0051101B"/>
    <w:rsid w:val="00531AEB"/>
    <w:rsid w:val="00534E04"/>
    <w:rsid w:val="0054681D"/>
    <w:rsid w:val="00552553"/>
    <w:rsid w:val="005600F6"/>
    <w:rsid w:val="005603D0"/>
    <w:rsid w:val="00587BDD"/>
    <w:rsid w:val="00590FC9"/>
    <w:rsid w:val="005B184A"/>
    <w:rsid w:val="005B2DC9"/>
    <w:rsid w:val="005B5290"/>
    <w:rsid w:val="005C21E0"/>
    <w:rsid w:val="005D27CB"/>
    <w:rsid w:val="005E315F"/>
    <w:rsid w:val="006044EE"/>
    <w:rsid w:val="00611929"/>
    <w:rsid w:val="00623353"/>
    <w:rsid w:val="006250BF"/>
    <w:rsid w:val="0062557D"/>
    <w:rsid w:val="0062630A"/>
    <w:rsid w:val="00640544"/>
    <w:rsid w:val="00643C24"/>
    <w:rsid w:val="00646231"/>
    <w:rsid w:val="00663B1B"/>
    <w:rsid w:val="00673F7B"/>
    <w:rsid w:val="00687705"/>
    <w:rsid w:val="006904DD"/>
    <w:rsid w:val="00690A06"/>
    <w:rsid w:val="006B5116"/>
    <w:rsid w:val="006B6D7C"/>
    <w:rsid w:val="006C6F12"/>
    <w:rsid w:val="006D1D52"/>
    <w:rsid w:val="006F0038"/>
    <w:rsid w:val="006F3F6E"/>
    <w:rsid w:val="006F565A"/>
    <w:rsid w:val="006F6D39"/>
    <w:rsid w:val="00713095"/>
    <w:rsid w:val="00714093"/>
    <w:rsid w:val="0071617C"/>
    <w:rsid w:val="00723465"/>
    <w:rsid w:val="00726230"/>
    <w:rsid w:val="00726B7A"/>
    <w:rsid w:val="007468E0"/>
    <w:rsid w:val="007669F4"/>
    <w:rsid w:val="00766FE7"/>
    <w:rsid w:val="00772F85"/>
    <w:rsid w:val="00782988"/>
    <w:rsid w:val="00782AC9"/>
    <w:rsid w:val="00785341"/>
    <w:rsid w:val="00786B82"/>
    <w:rsid w:val="00787C05"/>
    <w:rsid w:val="007A6855"/>
    <w:rsid w:val="007B576E"/>
    <w:rsid w:val="007B6FDB"/>
    <w:rsid w:val="007C2588"/>
    <w:rsid w:val="007C4930"/>
    <w:rsid w:val="007D3578"/>
    <w:rsid w:val="00816897"/>
    <w:rsid w:val="008169B6"/>
    <w:rsid w:val="00830B41"/>
    <w:rsid w:val="008354B6"/>
    <w:rsid w:val="00842435"/>
    <w:rsid w:val="00845AEE"/>
    <w:rsid w:val="00851251"/>
    <w:rsid w:val="0085212B"/>
    <w:rsid w:val="00852BE8"/>
    <w:rsid w:val="008547BA"/>
    <w:rsid w:val="008604A1"/>
    <w:rsid w:val="00871383"/>
    <w:rsid w:val="00873A24"/>
    <w:rsid w:val="00877421"/>
    <w:rsid w:val="008832F0"/>
    <w:rsid w:val="008835F5"/>
    <w:rsid w:val="00894279"/>
    <w:rsid w:val="008A6CED"/>
    <w:rsid w:val="008B0B63"/>
    <w:rsid w:val="008B1A2D"/>
    <w:rsid w:val="008B750D"/>
    <w:rsid w:val="008C5F2A"/>
    <w:rsid w:val="008C6D42"/>
    <w:rsid w:val="008D0FFB"/>
    <w:rsid w:val="008D653C"/>
    <w:rsid w:val="008E150A"/>
    <w:rsid w:val="008E1846"/>
    <w:rsid w:val="008E5782"/>
    <w:rsid w:val="00927C50"/>
    <w:rsid w:val="009301FC"/>
    <w:rsid w:val="009324E6"/>
    <w:rsid w:val="00951599"/>
    <w:rsid w:val="00953C8F"/>
    <w:rsid w:val="00955050"/>
    <w:rsid w:val="00971700"/>
    <w:rsid w:val="00971ED8"/>
    <w:rsid w:val="009806FC"/>
    <w:rsid w:val="00983224"/>
    <w:rsid w:val="00986DFF"/>
    <w:rsid w:val="0099268D"/>
    <w:rsid w:val="00993D56"/>
    <w:rsid w:val="009A2AEF"/>
    <w:rsid w:val="009A4FCA"/>
    <w:rsid w:val="009B1EF7"/>
    <w:rsid w:val="009B4BFA"/>
    <w:rsid w:val="009C1D13"/>
    <w:rsid w:val="009C794D"/>
    <w:rsid w:val="009E2CAF"/>
    <w:rsid w:val="009F5C02"/>
    <w:rsid w:val="009F5C26"/>
    <w:rsid w:val="00A14614"/>
    <w:rsid w:val="00A243D0"/>
    <w:rsid w:val="00A43C16"/>
    <w:rsid w:val="00A4788B"/>
    <w:rsid w:val="00A504AC"/>
    <w:rsid w:val="00A63279"/>
    <w:rsid w:val="00A643AD"/>
    <w:rsid w:val="00A76ED7"/>
    <w:rsid w:val="00A8368C"/>
    <w:rsid w:val="00A93E1B"/>
    <w:rsid w:val="00A97652"/>
    <w:rsid w:val="00AA3C18"/>
    <w:rsid w:val="00AA5ECC"/>
    <w:rsid w:val="00AB07CD"/>
    <w:rsid w:val="00AC03ED"/>
    <w:rsid w:val="00AD0357"/>
    <w:rsid w:val="00AE0564"/>
    <w:rsid w:val="00AE5C2D"/>
    <w:rsid w:val="00AE5F3D"/>
    <w:rsid w:val="00B031A9"/>
    <w:rsid w:val="00B03C16"/>
    <w:rsid w:val="00B07891"/>
    <w:rsid w:val="00B12F3C"/>
    <w:rsid w:val="00B14B74"/>
    <w:rsid w:val="00B3175C"/>
    <w:rsid w:val="00B552D2"/>
    <w:rsid w:val="00B65785"/>
    <w:rsid w:val="00B66CE2"/>
    <w:rsid w:val="00BA0715"/>
    <w:rsid w:val="00BA13F6"/>
    <w:rsid w:val="00BB00AB"/>
    <w:rsid w:val="00BB510C"/>
    <w:rsid w:val="00BB6F1A"/>
    <w:rsid w:val="00BC4518"/>
    <w:rsid w:val="00C21A05"/>
    <w:rsid w:val="00C35085"/>
    <w:rsid w:val="00C404EB"/>
    <w:rsid w:val="00C6024A"/>
    <w:rsid w:val="00C6370B"/>
    <w:rsid w:val="00C64D1E"/>
    <w:rsid w:val="00C75FEA"/>
    <w:rsid w:val="00C764EF"/>
    <w:rsid w:val="00C770D8"/>
    <w:rsid w:val="00C9266B"/>
    <w:rsid w:val="00C930FC"/>
    <w:rsid w:val="00CA5C47"/>
    <w:rsid w:val="00CA630B"/>
    <w:rsid w:val="00CB63B1"/>
    <w:rsid w:val="00CC100E"/>
    <w:rsid w:val="00CC43E6"/>
    <w:rsid w:val="00CD7CF3"/>
    <w:rsid w:val="00CE3F77"/>
    <w:rsid w:val="00CE44AC"/>
    <w:rsid w:val="00CE4597"/>
    <w:rsid w:val="00CE4639"/>
    <w:rsid w:val="00CF1D6E"/>
    <w:rsid w:val="00CF2EC6"/>
    <w:rsid w:val="00D233CE"/>
    <w:rsid w:val="00D461EF"/>
    <w:rsid w:val="00D52B70"/>
    <w:rsid w:val="00D62399"/>
    <w:rsid w:val="00D63D6B"/>
    <w:rsid w:val="00D64F52"/>
    <w:rsid w:val="00D65F90"/>
    <w:rsid w:val="00D67A23"/>
    <w:rsid w:val="00D67CAA"/>
    <w:rsid w:val="00D760E9"/>
    <w:rsid w:val="00D860EF"/>
    <w:rsid w:val="00D90046"/>
    <w:rsid w:val="00D902BD"/>
    <w:rsid w:val="00DA1201"/>
    <w:rsid w:val="00DA1487"/>
    <w:rsid w:val="00DB0690"/>
    <w:rsid w:val="00DB08D6"/>
    <w:rsid w:val="00DD2CEC"/>
    <w:rsid w:val="00DD4F68"/>
    <w:rsid w:val="00DD5533"/>
    <w:rsid w:val="00DF213A"/>
    <w:rsid w:val="00E011BE"/>
    <w:rsid w:val="00E02840"/>
    <w:rsid w:val="00E0465B"/>
    <w:rsid w:val="00E12EFF"/>
    <w:rsid w:val="00E15614"/>
    <w:rsid w:val="00E157FC"/>
    <w:rsid w:val="00E17EEC"/>
    <w:rsid w:val="00E20499"/>
    <w:rsid w:val="00E32BDF"/>
    <w:rsid w:val="00E4402F"/>
    <w:rsid w:val="00E455BA"/>
    <w:rsid w:val="00E50297"/>
    <w:rsid w:val="00E73C44"/>
    <w:rsid w:val="00E96EC1"/>
    <w:rsid w:val="00EA6232"/>
    <w:rsid w:val="00EB2D1B"/>
    <w:rsid w:val="00EC2D5F"/>
    <w:rsid w:val="00EC6291"/>
    <w:rsid w:val="00F06A4F"/>
    <w:rsid w:val="00F07033"/>
    <w:rsid w:val="00F1125A"/>
    <w:rsid w:val="00F22FDC"/>
    <w:rsid w:val="00F25E77"/>
    <w:rsid w:val="00F47445"/>
    <w:rsid w:val="00F5093C"/>
    <w:rsid w:val="00F51B5D"/>
    <w:rsid w:val="00F61E5D"/>
    <w:rsid w:val="00F661C3"/>
    <w:rsid w:val="00F72E5F"/>
    <w:rsid w:val="00F81185"/>
    <w:rsid w:val="00F91367"/>
    <w:rsid w:val="00FA2FB3"/>
    <w:rsid w:val="00FA4F4A"/>
    <w:rsid w:val="00FC2198"/>
    <w:rsid w:val="00FD13A3"/>
    <w:rsid w:val="00FD2FED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7D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2B"/>
    <w:pPr>
      <w:ind w:firstLine="709"/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6B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63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370B"/>
    <w:rPr>
      <w:rFonts w:cs="Times New Roman"/>
    </w:rPr>
  </w:style>
  <w:style w:type="paragraph" w:styleId="a6">
    <w:name w:val="footer"/>
    <w:basedOn w:val="a"/>
    <w:link w:val="a7"/>
    <w:uiPriority w:val="99"/>
    <w:rsid w:val="00C637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6370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7D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D2B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766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2B"/>
    <w:pPr>
      <w:ind w:firstLine="709"/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6B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63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370B"/>
    <w:rPr>
      <w:rFonts w:cs="Times New Roman"/>
    </w:rPr>
  </w:style>
  <w:style w:type="paragraph" w:styleId="a6">
    <w:name w:val="footer"/>
    <w:basedOn w:val="a"/>
    <w:link w:val="a7"/>
    <w:uiPriority w:val="99"/>
    <w:rsid w:val="00C637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6370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7D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D2B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766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lyanovskzan7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4</Pages>
  <Words>489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Maskeeva</dc:creator>
  <cp:lastModifiedBy>krapivka</cp:lastModifiedBy>
  <cp:revision>143</cp:revision>
  <cp:lastPrinted>2025-03-11T10:48:00Z</cp:lastPrinted>
  <dcterms:created xsi:type="dcterms:W3CDTF">2023-02-21T12:54:00Z</dcterms:created>
  <dcterms:modified xsi:type="dcterms:W3CDTF">2025-03-17T07:45:00Z</dcterms:modified>
</cp:coreProperties>
</file>