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888" w:rsidRDefault="0068188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81888" w:rsidRDefault="00681888">
      <w:pPr>
        <w:pStyle w:val="ConsPlusNormal"/>
        <w:jc w:val="both"/>
        <w:outlineLvl w:val="0"/>
      </w:pPr>
    </w:p>
    <w:p w:rsidR="00681888" w:rsidRDefault="00681888">
      <w:pPr>
        <w:pStyle w:val="ConsPlusTitle"/>
        <w:jc w:val="center"/>
        <w:outlineLvl w:val="0"/>
      </w:pPr>
      <w:r>
        <w:t>ГУБЕРНАТОР УЛЬЯНОВСКОЙ ОБЛАСТИ</w:t>
      </w:r>
    </w:p>
    <w:p w:rsidR="00681888" w:rsidRDefault="00681888">
      <w:pPr>
        <w:pStyle w:val="ConsPlusTitle"/>
        <w:jc w:val="center"/>
      </w:pPr>
    </w:p>
    <w:p w:rsidR="00681888" w:rsidRDefault="00681888">
      <w:pPr>
        <w:pStyle w:val="ConsPlusTitle"/>
        <w:jc w:val="center"/>
      </w:pPr>
      <w:r>
        <w:t>УКАЗ</w:t>
      </w:r>
    </w:p>
    <w:p w:rsidR="00681888" w:rsidRDefault="00681888">
      <w:pPr>
        <w:pStyle w:val="ConsPlusTitle"/>
        <w:jc w:val="center"/>
      </w:pPr>
      <w:r>
        <w:t>от 8 июня 2017 г. N 15</w:t>
      </w:r>
    </w:p>
    <w:p w:rsidR="00681888" w:rsidRDefault="00681888">
      <w:pPr>
        <w:pStyle w:val="ConsPlusTitle"/>
        <w:jc w:val="center"/>
      </w:pPr>
    </w:p>
    <w:p w:rsidR="00681888" w:rsidRDefault="00681888">
      <w:pPr>
        <w:pStyle w:val="ConsPlusTitle"/>
        <w:jc w:val="center"/>
      </w:pPr>
      <w:r>
        <w:t>О МЕЖВЕДОМСТВЕННОЙ КОМИССИИ ПО ВОПРОСАМ ПРИВЛЕЧЕНИЯ</w:t>
      </w:r>
    </w:p>
    <w:p w:rsidR="00681888" w:rsidRDefault="00681888">
      <w:pPr>
        <w:pStyle w:val="ConsPlusTitle"/>
        <w:jc w:val="center"/>
      </w:pPr>
      <w:r>
        <w:t>И ИСПОЛЬЗОВАНИЯ ИНОСТРАННЫХ РАБОТНИКОВ В УЛЬЯНОВСКОЙ ОБЛАСТИ</w:t>
      </w:r>
    </w:p>
    <w:p w:rsidR="00681888" w:rsidRDefault="0068188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818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888" w:rsidRDefault="0068188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888" w:rsidRDefault="0068188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1888" w:rsidRDefault="006818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1888" w:rsidRDefault="00681888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Ульяновской области</w:t>
            </w:r>
          </w:p>
          <w:p w:rsidR="00681888" w:rsidRDefault="006818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12.01.2022 </w:t>
            </w:r>
            <w:hyperlink r:id="rId5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09.08.2022 </w:t>
            </w:r>
            <w:hyperlink r:id="rId6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 xml:space="preserve">, от 10.06.2024 </w:t>
            </w:r>
            <w:hyperlink r:id="rId7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888" w:rsidRDefault="00681888">
            <w:pPr>
              <w:pStyle w:val="ConsPlusNormal"/>
            </w:pPr>
          </w:p>
        </w:tc>
      </w:tr>
    </w:tbl>
    <w:p w:rsidR="00681888" w:rsidRDefault="00681888">
      <w:pPr>
        <w:pStyle w:val="ConsPlusNormal"/>
        <w:jc w:val="both"/>
      </w:pPr>
    </w:p>
    <w:p w:rsidR="00681888" w:rsidRDefault="00681888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Правилами</w:t>
        </w:r>
      </w:hyperlink>
      <w:r>
        <w:t xml:space="preserve"> определения органами государственной власти субъекта Российской Федерации потребности в привлечении иностранных работников, утвержденными приказом Министерства труда и социальной защиты Российской Федерации от 23.01.2014 N 27н "Об утверждении Правил определения органами государственной власти субъекта Российской Федерации потребности в привлечении иностранных работников", постановляю:</w:t>
      </w:r>
    </w:p>
    <w:p w:rsidR="00681888" w:rsidRDefault="00681888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указа</w:t>
        </w:r>
      </w:hyperlink>
      <w:r>
        <w:t xml:space="preserve"> Губернатора Ульяновской области от 12.01.2022 N 3)</w:t>
      </w:r>
    </w:p>
    <w:p w:rsidR="00681888" w:rsidRDefault="00681888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0">
        <w:r>
          <w:rPr>
            <w:color w:val="0000FF"/>
          </w:rPr>
          <w:t>Положение</w:t>
        </w:r>
      </w:hyperlink>
      <w:r>
        <w:t xml:space="preserve"> о межведомственной комиссии по вопросам привлечения и использования иностранных работников в Ульяновской области.</w:t>
      </w:r>
    </w:p>
    <w:p w:rsidR="00681888" w:rsidRDefault="00681888">
      <w:pPr>
        <w:pStyle w:val="ConsPlusNormal"/>
        <w:spacing w:before="220"/>
        <w:ind w:firstLine="540"/>
        <w:jc w:val="both"/>
      </w:pPr>
      <w:r>
        <w:t>2. Настоящий указ вступает в силу на следующий день после дня его официального опубликования.</w:t>
      </w:r>
    </w:p>
    <w:p w:rsidR="00681888" w:rsidRDefault="00681888">
      <w:pPr>
        <w:pStyle w:val="ConsPlusNormal"/>
        <w:jc w:val="both"/>
      </w:pPr>
    </w:p>
    <w:p w:rsidR="00681888" w:rsidRDefault="00681888">
      <w:pPr>
        <w:pStyle w:val="ConsPlusNormal"/>
        <w:jc w:val="right"/>
      </w:pPr>
      <w:r>
        <w:t>Губернатор</w:t>
      </w:r>
    </w:p>
    <w:p w:rsidR="00681888" w:rsidRDefault="00681888">
      <w:pPr>
        <w:pStyle w:val="ConsPlusNormal"/>
        <w:jc w:val="right"/>
      </w:pPr>
      <w:r>
        <w:t>Ульяновской области</w:t>
      </w:r>
    </w:p>
    <w:p w:rsidR="00681888" w:rsidRDefault="00681888">
      <w:pPr>
        <w:pStyle w:val="ConsPlusNormal"/>
        <w:jc w:val="right"/>
      </w:pPr>
      <w:r>
        <w:t>С.И.МОРОЗОВ</w:t>
      </w:r>
    </w:p>
    <w:p w:rsidR="00681888" w:rsidRDefault="00681888">
      <w:pPr>
        <w:pStyle w:val="ConsPlusNormal"/>
        <w:jc w:val="both"/>
      </w:pPr>
    </w:p>
    <w:p w:rsidR="00681888" w:rsidRDefault="00681888">
      <w:pPr>
        <w:pStyle w:val="ConsPlusNormal"/>
        <w:jc w:val="both"/>
      </w:pPr>
    </w:p>
    <w:p w:rsidR="00681888" w:rsidRDefault="00681888">
      <w:pPr>
        <w:pStyle w:val="ConsPlusNormal"/>
        <w:jc w:val="both"/>
      </w:pPr>
    </w:p>
    <w:p w:rsidR="00681888" w:rsidRDefault="00681888">
      <w:pPr>
        <w:pStyle w:val="ConsPlusNormal"/>
        <w:jc w:val="both"/>
      </w:pPr>
    </w:p>
    <w:p w:rsidR="00681888" w:rsidRDefault="00681888">
      <w:pPr>
        <w:pStyle w:val="ConsPlusNormal"/>
        <w:jc w:val="both"/>
      </w:pPr>
    </w:p>
    <w:p w:rsidR="00681888" w:rsidRDefault="00681888">
      <w:pPr>
        <w:pStyle w:val="ConsPlusNormal"/>
        <w:jc w:val="right"/>
        <w:outlineLvl w:val="0"/>
      </w:pPr>
      <w:r>
        <w:t>Утверждено</w:t>
      </w:r>
    </w:p>
    <w:p w:rsidR="00681888" w:rsidRDefault="00681888">
      <w:pPr>
        <w:pStyle w:val="ConsPlusNormal"/>
        <w:jc w:val="right"/>
      </w:pPr>
      <w:r>
        <w:t>указом</w:t>
      </w:r>
    </w:p>
    <w:p w:rsidR="00681888" w:rsidRDefault="00681888">
      <w:pPr>
        <w:pStyle w:val="ConsPlusNormal"/>
        <w:jc w:val="right"/>
      </w:pPr>
      <w:r>
        <w:t>Губернатора Ульяновской области</w:t>
      </w:r>
    </w:p>
    <w:p w:rsidR="00681888" w:rsidRDefault="00681888">
      <w:pPr>
        <w:pStyle w:val="ConsPlusNormal"/>
        <w:jc w:val="right"/>
      </w:pPr>
      <w:r>
        <w:t>от 8 июня 2017 г. N 15</w:t>
      </w:r>
    </w:p>
    <w:p w:rsidR="00681888" w:rsidRDefault="00681888">
      <w:pPr>
        <w:pStyle w:val="ConsPlusNormal"/>
        <w:jc w:val="both"/>
      </w:pPr>
    </w:p>
    <w:p w:rsidR="00681888" w:rsidRDefault="00681888">
      <w:pPr>
        <w:pStyle w:val="ConsPlusTitle"/>
        <w:jc w:val="center"/>
      </w:pPr>
      <w:bookmarkStart w:id="0" w:name="P30"/>
      <w:bookmarkEnd w:id="0"/>
      <w:r>
        <w:t>ПОЛОЖЕНИЕ</w:t>
      </w:r>
    </w:p>
    <w:p w:rsidR="00681888" w:rsidRDefault="00681888">
      <w:pPr>
        <w:pStyle w:val="ConsPlusTitle"/>
        <w:jc w:val="center"/>
      </w:pPr>
      <w:r>
        <w:t>О МЕЖВЕДОМСТВЕННОЙ КОМИССИИ ПО ВОПРОСАМ ПРИВЛЕЧЕНИЯ</w:t>
      </w:r>
    </w:p>
    <w:p w:rsidR="00681888" w:rsidRDefault="00681888">
      <w:pPr>
        <w:pStyle w:val="ConsPlusTitle"/>
        <w:jc w:val="center"/>
      </w:pPr>
      <w:r>
        <w:t>И ИСПОЛЬЗОВАНИЯ ИНОСТРАННЫХ РАБОТНИКОВ</w:t>
      </w:r>
    </w:p>
    <w:p w:rsidR="00681888" w:rsidRDefault="00681888">
      <w:pPr>
        <w:pStyle w:val="ConsPlusTitle"/>
        <w:jc w:val="center"/>
      </w:pPr>
      <w:r>
        <w:t>В УЛЬЯНОВСКОЙ ОБЛАСТИ</w:t>
      </w:r>
    </w:p>
    <w:p w:rsidR="00681888" w:rsidRDefault="0068188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818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888" w:rsidRDefault="0068188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888" w:rsidRDefault="0068188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1888" w:rsidRDefault="006818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1888" w:rsidRDefault="00681888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Ульяновской области</w:t>
            </w:r>
          </w:p>
          <w:p w:rsidR="00681888" w:rsidRDefault="006818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12.01.2022 </w:t>
            </w:r>
            <w:hyperlink r:id="rId10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09.08.2022 </w:t>
            </w:r>
            <w:hyperlink r:id="rId11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 xml:space="preserve">, от 10.06.2024 </w:t>
            </w:r>
            <w:hyperlink r:id="rId12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888" w:rsidRDefault="00681888">
            <w:pPr>
              <w:pStyle w:val="ConsPlusNormal"/>
            </w:pPr>
          </w:p>
        </w:tc>
      </w:tr>
    </w:tbl>
    <w:p w:rsidR="00681888" w:rsidRDefault="00681888">
      <w:pPr>
        <w:pStyle w:val="ConsPlusNormal"/>
        <w:jc w:val="both"/>
      </w:pPr>
    </w:p>
    <w:p w:rsidR="00681888" w:rsidRDefault="00681888">
      <w:pPr>
        <w:pStyle w:val="ConsPlusTitle"/>
        <w:jc w:val="center"/>
        <w:outlineLvl w:val="1"/>
      </w:pPr>
      <w:r>
        <w:t>1. Общие положения</w:t>
      </w:r>
    </w:p>
    <w:p w:rsidR="00681888" w:rsidRDefault="00681888">
      <w:pPr>
        <w:pStyle w:val="ConsPlusNormal"/>
        <w:jc w:val="both"/>
      </w:pPr>
    </w:p>
    <w:p w:rsidR="00681888" w:rsidRDefault="00681888">
      <w:pPr>
        <w:pStyle w:val="ConsPlusNormal"/>
        <w:ind w:firstLine="540"/>
        <w:jc w:val="both"/>
      </w:pPr>
      <w:r>
        <w:t xml:space="preserve">1.1. Межведомственная комиссия по вопросам привлечения и использования иностранных </w:t>
      </w:r>
      <w:r>
        <w:lastRenderedPageBreak/>
        <w:t>работников в Ульяновской области (далее - комиссия) является коллегиальным органом, образованным в целях рассмотрения заявок работодателей, заказчиков работ (услуг) (за исключением физических лиц, привлекающих иностранных работников для личных, домашних и иных подобных нужд, не связанных с осуществлением предпринимательской деятельности) о потребности в привлечении иностранных работников, прибывающих в Российскую Федерацию на основании визы, для замещения вакантных и создаваемых рабочих мест либо выполнения работ (оказания услуг) (далее - заявка работодателя о потребности) и заявок работодателей об увеличении (уменьшении) размера потребности в привлечении иностранных работников для замещения вакантных и создаваемых рабочих мест либо выполнения работ (оказания услуг) (далее - заявка работодателя об увеличении (уменьшении) размера потребности).</w:t>
      </w:r>
    </w:p>
    <w:p w:rsidR="00681888" w:rsidRDefault="00681888">
      <w:pPr>
        <w:pStyle w:val="ConsPlusNormal"/>
        <w:spacing w:before="220"/>
        <w:ind w:firstLine="540"/>
        <w:jc w:val="both"/>
      </w:pPr>
      <w:r>
        <w:t xml:space="preserve">1.2. Комиссия в своей деятельности руководствуется </w:t>
      </w:r>
      <w:hyperlink r:id="rId13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и ратифицированными международными соглашениями (протоколами) в сфере трудовой миграции, федеральными конституционными законами, федеральными законами, актами Президента Российской Федерации, актами Правительства Российской Федерации, приказами Министерства труда и социальной защиты Российской Федерации, нормативными правовыми актами Ульяновской области и настоящим Положением, а также принципами обеспечения национальной безопасности, поддержания баланса трудовых ресурсов, содействия трудоустройству в приоритетном порядке граждан Российской Федерации.</w:t>
      </w:r>
    </w:p>
    <w:p w:rsidR="00681888" w:rsidRDefault="00681888">
      <w:pPr>
        <w:pStyle w:val="ConsPlusNormal"/>
        <w:jc w:val="both"/>
      </w:pPr>
    </w:p>
    <w:p w:rsidR="00681888" w:rsidRDefault="00681888">
      <w:pPr>
        <w:pStyle w:val="ConsPlusTitle"/>
        <w:jc w:val="center"/>
        <w:outlineLvl w:val="1"/>
      </w:pPr>
      <w:r>
        <w:t>2. Основные задачи комиссии</w:t>
      </w:r>
    </w:p>
    <w:p w:rsidR="00681888" w:rsidRDefault="00681888">
      <w:pPr>
        <w:pStyle w:val="ConsPlusNormal"/>
        <w:jc w:val="both"/>
      </w:pPr>
    </w:p>
    <w:p w:rsidR="00681888" w:rsidRDefault="00681888">
      <w:pPr>
        <w:pStyle w:val="ConsPlusNormal"/>
        <w:ind w:firstLine="540"/>
        <w:jc w:val="both"/>
      </w:pPr>
      <w:r>
        <w:t>Задачами комиссии являются:</w:t>
      </w:r>
    </w:p>
    <w:p w:rsidR="00681888" w:rsidRDefault="00681888">
      <w:pPr>
        <w:pStyle w:val="ConsPlusNormal"/>
        <w:spacing w:before="220"/>
        <w:ind w:firstLine="540"/>
        <w:jc w:val="both"/>
      </w:pPr>
      <w:r>
        <w:t>1) обеспечение деятельности исполнительного органа Ульяновской области, осуществляющего государственное управление в сфере содействия занятости населения (далее - уполномоченный орган), связанной с определением потребности Ульяновской области в привлечении иностранных работников, в том числе увеличения (уменьшения) размера потребности в привлечении иностранных работников;</w:t>
      </w:r>
    </w:p>
    <w:p w:rsidR="00681888" w:rsidRDefault="00681888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указа</w:t>
        </w:r>
      </w:hyperlink>
      <w:r>
        <w:t xml:space="preserve"> Губернатора Ульяновской области от 10.06.2024 N 58)</w:t>
      </w:r>
    </w:p>
    <w:p w:rsidR="00681888" w:rsidRDefault="00681888">
      <w:pPr>
        <w:pStyle w:val="ConsPlusNormal"/>
        <w:spacing w:before="220"/>
        <w:ind w:firstLine="540"/>
        <w:jc w:val="both"/>
      </w:pPr>
      <w:r>
        <w:t>2) организация взаимодействия заинтересованных территориальных органов федеральных органов исполнительной власти и исполнительных органов Ульяновской области по вопросам привлечения и использования иностранных работников.</w:t>
      </w:r>
    </w:p>
    <w:p w:rsidR="00681888" w:rsidRDefault="00681888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указа</w:t>
        </w:r>
      </w:hyperlink>
      <w:r>
        <w:t xml:space="preserve"> Губернатора Ульяновской области от 10.06.2024 N 58)</w:t>
      </w:r>
    </w:p>
    <w:p w:rsidR="00681888" w:rsidRDefault="00681888">
      <w:pPr>
        <w:pStyle w:val="ConsPlusNormal"/>
        <w:jc w:val="both"/>
      </w:pPr>
    </w:p>
    <w:p w:rsidR="00681888" w:rsidRDefault="00681888">
      <w:pPr>
        <w:pStyle w:val="ConsPlusTitle"/>
        <w:jc w:val="center"/>
        <w:outlineLvl w:val="1"/>
      </w:pPr>
      <w:r>
        <w:t>3. Основные функции комиссии</w:t>
      </w:r>
    </w:p>
    <w:p w:rsidR="00681888" w:rsidRDefault="00681888">
      <w:pPr>
        <w:pStyle w:val="ConsPlusNormal"/>
        <w:jc w:val="both"/>
      </w:pPr>
    </w:p>
    <w:p w:rsidR="00681888" w:rsidRDefault="00681888">
      <w:pPr>
        <w:pStyle w:val="ConsPlusNormal"/>
        <w:ind w:firstLine="540"/>
        <w:jc w:val="both"/>
      </w:pPr>
      <w:r>
        <w:t>Комиссия с целью решения возложенных на нее задач осуществляет следующие функции:</w:t>
      </w:r>
    </w:p>
    <w:p w:rsidR="00681888" w:rsidRDefault="00681888">
      <w:pPr>
        <w:pStyle w:val="ConsPlusNormal"/>
        <w:spacing w:before="220"/>
        <w:ind w:firstLine="540"/>
        <w:jc w:val="both"/>
      </w:pPr>
      <w:r>
        <w:t>1) рассматривает заявки работодателей о потребности;</w:t>
      </w:r>
    </w:p>
    <w:p w:rsidR="00681888" w:rsidRDefault="00681888">
      <w:pPr>
        <w:pStyle w:val="ConsPlusNormal"/>
        <w:spacing w:before="220"/>
        <w:ind w:firstLine="540"/>
        <w:jc w:val="both"/>
      </w:pPr>
      <w:r>
        <w:t>2) рассматривает заявки работодателей об увеличении (уменьшении) размера потребности;</w:t>
      </w:r>
    </w:p>
    <w:p w:rsidR="00681888" w:rsidRDefault="00681888">
      <w:pPr>
        <w:pStyle w:val="ConsPlusNormal"/>
        <w:spacing w:before="220"/>
        <w:ind w:firstLine="540"/>
        <w:jc w:val="both"/>
      </w:pPr>
      <w:r>
        <w:t xml:space="preserve">3) принимает по основаниям, установленным </w:t>
      </w:r>
      <w:hyperlink r:id="rId16">
        <w:r>
          <w:rPr>
            <w:color w:val="0000FF"/>
          </w:rPr>
          <w:t>пунктами 11</w:t>
        </w:r>
      </w:hyperlink>
      <w:r>
        <w:t xml:space="preserve"> - </w:t>
      </w:r>
      <w:hyperlink r:id="rId17">
        <w:r>
          <w:rPr>
            <w:color w:val="0000FF"/>
          </w:rPr>
          <w:t>16</w:t>
        </w:r>
      </w:hyperlink>
      <w:r>
        <w:t xml:space="preserve"> Правил определения органами государственной власти субъекта Российской Федерации потребности в привлечении иностранных работников, утвержденных приказом Министерства труда и социальной защиты Российской Федерации от 23.01.2014 N 27н "Об утверждении Правил определения органами государственной власти субъекта Российской Федерации потребности в привлечении иностранных работников", решения об удовлетворении в полном объеме, об отклонении полностью или частично заявок работодателей о потребности, заявок работодателей об увеличении (уменьшении) размера потребности не позднее 25 дней со дня поступления в уполномоченный орган заявки работодателя, заявки работодателя об увеличении (уменьшении) размера потребности;</w:t>
      </w:r>
    </w:p>
    <w:p w:rsidR="00681888" w:rsidRDefault="00681888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указа</w:t>
        </w:r>
      </w:hyperlink>
      <w:r>
        <w:t xml:space="preserve"> Губернатора Ульяновской области от 12.01.2022 N 3)</w:t>
      </w:r>
    </w:p>
    <w:p w:rsidR="00681888" w:rsidRDefault="00681888">
      <w:pPr>
        <w:pStyle w:val="ConsPlusNormal"/>
        <w:spacing w:before="220"/>
        <w:ind w:firstLine="540"/>
        <w:jc w:val="both"/>
      </w:pPr>
      <w:r>
        <w:lastRenderedPageBreak/>
        <w:t>3.1) осуществляет по истечении 6 месяцев со дня размещения на официальном сайте Министерства труда и социальной защиты Российской Федерации в информационно-телекоммуникационной сети "Интернет" перечня профессий (специальностей, должностей) для привлечения иностранных работников при отсутствии в уполномоченном органе межведомственного запроса о выдаче заключения о привлечении и об использовании иностранных работников по факту обращения работодателя (в соответствии с указанным перечнем) за оформлением разрешения на привлечение и использование иностранных работников, а также разрешений на работу иностранным гражданам и лицам без гражданства уменьшение размера потребности в привлечении иностранных работников на текущий год;</w:t>
      </w:r>
    </w:p>
    <w:p w:rsidR="00681888" w:rsidRDefault="00681888">
      <w:pPr>
        <w:pStyle w:val="ConsPlusNormal"/>
        <w:jc w:val="both"/>
      </w:pPr>
      <w:r>
        <w:t xml:space="preserve">(п. 3.1 введен </w:t>
      </w:r>
      <w:hyperlink r:id="rId19">
        <w:r>
          <w:rPr>
            <w:color w:val="0000FF"/>
          </w:rPr>
          <w:t>указом</w:t>
        </w:r>
      </w:hyperlink>
      <w:r>
        <w:t xml:space="preserve"> Губернатора Ульяновской области от 09.08.2022 N 92)</w:t>
      </w:r>
    </w:p>
    <w:p w:rsidR="00681888" w:rsidRDefault="00681888">
      <w:pPr>
        <w:pStyle w:val="ConsPlusNormal"/>
        <w:spacing w:before="220"/>
        <w:ind w:firstLine="540"/>
        <w:jc w:val="both"/>
      </w:pPr>
      <w:r>
        <w:t xml:space="preserve">4) рассматривает в течение пяти рабочих дней со дня принятия межведомственной комиссией из числа представителей заинтересованных федеральных органов исполнительной власти, создаваемой в соответствии с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12.09.2013 N 800 "Об утверждении Правил подготовки предложений по определению потребности в привлечении иностранных работников, прибывающих в Российскую Федерацию на основании визы, утверждению квоты на выдачу иностранным гражданам приглашений на въезд в Российскую Федерацию в целях осуществления трудовой деятельности, а также квоты на выдачу иностранным гражданам, прибывающим в Российскую Федерацию на основании визы, разрешений на работу" (далее - федеральная межведомственная комиссия), решения об отклонении частично потребности, увеличения (уменьшения) размера потребности повторно с учетом принятого указанной федеральной межведомственной комиссией решения заявки работодателей о потребности, заявки работодателей об увеличении (уменьшении) размера потребности;</w:t>
      </w:r>
    </w:p>
    <w:p w:rsidR="00681888" w:rsidRDefault="00681888">
      <w:pPr>
        <w:pStyle w:val="ConsPlusNormal"/>
        <w:jc w:val="both"/>
      </w:pPr>
      <w:r>
        <w:t xml:space="preserve">(п. 4 в ред. </w:t>
      </w:r>
      <w:hyperlink r:id="rId21">
        <w:r>
          <w:rPr>
            <w:color w:val="0000FF"/>
          </w:rPr>
          <w:t>указа</w:t>
        </w:r>
      </w:hyperlink>
      <w:r>
        <w:t xml:space="preserve"> Губернатора Ульяновской области от 09.08.2022 N 92)</w:t>
      </w:r>
    </w:p>
    <w:p w:rsidR="00681888" w:rsidRDefault="00681888">
      <w:pPr>
        <w:pStyle w:val="ConsPlusNormal"/>
        <w:spacing w:before="220"/>
        <w:ind w:firstLine="540"/>
        <w:jc w:val="both"/>
      </w:pPr>
      <w:r>
        <w:t>5) оказывает содействие исполнительным органам Ульяновской области в части информирования работодателей, заказчиков работ (услуг) по вопросам привлечения и использования иностранных работников.</w:t>
      </w:r>
    </w:p>
    <w:p w:rsidR="00681888" w:rsidRDefault="00681888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указа</w:t>
        </w:r>
      </w:hyperlink>
      <w:r>
        <w:t xml:space="preserve"> Губернатора Ульяновской области от 10.06.2024 N 58)</w:t>
      </w:r>
    </w:p>
    <w:p w:rsidR="00681888" w:rsidRDefault="00681888">
      <w:pPr>
        <w:pStyle w:val="ConsPlusNormal"/>
        <w:jc w:val="both"/>
      </w:pPr>
    </w:p>
    <w:p w:rsidR="00681888" w:rsidRDefault="00681888">
      <w:pPr>
        <w:pStyle w:val="ConsPlusTitle"/>
        <w:jc w:val="center"/>
        <w:outlineLvl w:val="1"/>
      </w:pPr>
      <w:r>
        <w:t>4. Права комиссии</w:t>
      </w:r>
    </w:p>
    <w:p w:rsidR="00681888" w:rsidRDefault="00681888">
      <w:pPr>
        <w:pStyle w:val="ConsPlusNormal"/>
        <w:jc w:val="both"/>
      </w:pPr>
    </w:p>
    <w:p w:rsidR="00681888" w:rsidRDefault="00681888">
      <w:pPr>
        <w:pStyle w:val="ConsPlusNormal"/>
        <w:ind w:firstLine="540"/>
        <w:jc w:val="both"/>
      </w:pPr>
      <w:r>
        <w:t>Комиссия имеет право:</w:t>
      </w:r>
    </w:p>
    <w:p w:rsidR="00681888" w:rsidRDefault="00681888">
      <w:pPr>
        <w:pStyle w:val="ConsPlusNormal"/>
        <w:spacing w:before="220"/>
        <w:ind w:firstLine="540"/>
        <w:jc w:val="both"/>
      </w:pPr>
      <w:r>
        <w:t>1) запрашивать в установленном законодательством порядке необходимые документы и сведения у федеральных органов исполнительной власти, исполнительных органов Ульяновской области, возглавляемых Правительством Ульяновской области, подразделений, образуемых в Правительстве Ульяновской области, органов местного самоуправления муниципальных образований Ульяновской области, общественных объединений и иных организаций;</w:t>
      </w:r>
    </w:p>
    <w:p w:rsidR="00681888" w:rsidRDefault="00681888">
      <w:pPr>
        <w:pStyle w:val="ConsPlusNormal"/>
        <w:jc w:val="both"/>
      </w:pPr>
      <w:r>
        <w:t xml:space="preserve">(п. 1 в ред. </w:t>
      </w:r>
      <w:hyperlink r:id="rId23">
        <w:r>
          <w:rPr>
            <w:color w:val="0000FF"/>
          </w:rPr>
          <w:t>указа</w:t>
        </w:r>
      </w:hyperlink>
      <w:r>
        <w:t xml:space="preserve"> Губернатора Ульяновской области от 10.06.2024 N 58)</w:t>
      </w:r>
    </w:p>
    <w:p w:rsidR="00681888" w:rsidRDefault="00681888">
      <w:pPr>
        <w:pStyle w:val="ConsPlusNormal"/>
        <w:spacing w:before="220"/>
        <w:ind w:firstLine="540"/>
        <w:jc w:val="both"/>
      </w:pPr>
      <w:r>
        <w:t>2) приглашать на свои заседания представителей исполнительных органов Ульяновской области, возглавляемых Правительством Ульяновской области, подразделений, образуемых в Правительстве Ульяновской области, территориальных органов федеральных органов исполнительной власти, органов местного самоуправления муниципальных образований Ульяновской области, общественных объединений и иных организаций, не входящих в состав комиссии;</w:t>
      </w:r>
    </w:p>
    <w:p w:rsidR="00681888" w:rsidRDefault="00681888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указа</w:t>
        </w:r>
      </w:hyperlink>
      <w:r>
        <w:t xml:space="preserve"> Губернатора Ульяновской области от 10.06.2024 N 58)</w:t>
      </w:r>
    </w:p>
    <w:p w:rsidR="00681888" w:rsidRDefault="00681888">
      <w:pPr>
        <w:pStyle w:val="ConsPlusNormal"/>
        <w:spacing w:before="220"/>
        <w:ind w:firstLine="540"/>
        <w:jc w:val="both"/>
      </w:pPr>
      <w:r>
        <w:t>3) вносить Губернатору Ульяновской области и в Правительство Ульяновской области предложения по вопросам, входящим в компетенцию комиссии.</w:t>
      </w:r>
    </w:p>
    <w:p w:rsidR="00681888" w:rsidRDefault="00681888">
      <w:pPr>
        <w:pStyle w:val="ConsPlusNormal"/>
        <w:jc w:val="both"/>
      </w:pPr>
    </w:p>
    <w:p w:rsidR="00681888" w:rsidRDefault="00681888">
      <w:pPr>
        <w:pStyle w:val="ConsPlusTitle"/>
        <w:jc w:val="center"/>
        <w:outlineLvl w:val="1"/>
      </w:pPr>
      <w:r>
        <w:t>5. Организация деятельности комиссии</w:t>
      </w:r>
    </w:p>
    <w:p w:rsidR="00681888" w:rsidRDefault="00681888">
      <w:pPr>
        <w:pStyle w:val="ConsPlusNormal"/>
        <w:jc w:val="center"/>
      </w:pPr>
      <w:r>
        <w:t xml:space="preserve">(в ред. </w:t>
      </w:r>
      <w:hyperlink r:id="rId25">
        <w:r>
          <w:rPr>
            <w:color w:val="0000FF"/>
          </w:rPr>
          <w:t>указа</w:t>
        </w:r>
      </w:hyperlink>
      <w:r>
        <w:t xml:space="preserve"> Губернатора Ульяновской области</w:t>
      </w:r>
    </w:p>
    <w:p w:rsidR="00681888" w:rsidRDefault="00681888">
      <w:pPr>
        <w:pStyle w:val="ConsPlusNormal"/>
        <w:jc w:val="center"/>
      </w:pPr>
      <w:r>
        <w:t>от 12.01.2022 N 3)</w:t>
      </w:r>
    </w:p>
    <w:p w:rsidR="00681888" w:rsidRDefault="00681888">
      <w:pPr>
        <w:pStyle w:val="ConsPlusNormal"/>
        <w:jc w:val="both"/>
      </w:pPr>
    </w:p>
    <w:p w:rsidR="00681888" w:rsidRDefault="00681888">
      <w:pPr>
        <w:pStyle w:val="ConsPlusNormal"/>
        <w:ind w:firstLine="540"/>
        <w:jc w:val="both"/>
      </w:pPr>
      <w:r>
        <w:t>5.1. Комиссия состоит из председателя комиссии, заместителя председателя комиссии, секретаря комиссии и членов комиссии.</w:t>
      </w:r>
    </w:p>
    <w:p w:rsidR="00681888" w:rsidRDefault="00681888">
      <w:pPr>
        <w:pStyle w:val="ConsPlusNormal"/>
        <w:spacing w:before="220"/>
        <w:ind w:firstLine="540"/>
        <w:jc w:val="both"/>
      </w:pPr>
      <w:r>
        <w:t>5.2. В состав комиссии включаются представители исполнительных органов Ульяновской области и, по согласованию, представители трехсторонней комиссии Ульяновской области по регулированию социально-трудовых отношений, заинтересованных территориальных органов федеральных органов исполнительной власти, включая Управление Министерства внутренних дел Российской Федерации по Ульяновской области, Управление Федеральной налоговой службы по Ульяновской области, Государственную инспекцию труда в Ульяновской области.</w:t>
      </w:r>
    </w:p>
    <w:p w:rsidR="00681888" w:rsidRDefault="00681888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указа</w:t>
        </w:r>
      </w:hyperlink>
      <w:r>
        <w:t xml:space="preserve"> Губернатора Ульяновской области от 10.06.2024 N 58)</w:t>
      </w:r>
    </w:p>
    <w:p w:rsidR="00681888" w:rsidRDefault="00681888">
      <w:pPr>
        <w:pStyle w:val="ConsPlusNormal"/>
        <w:spacing w:before="220"/>
        <w:ind w:firstLine="540"/>
        <w:jc w:val="both"/>
      </w:pPr>
      <w:r>
        <w:t>Состав комиссии утверждается распоряжением Губернатора Ульяновской области.</w:t>
      </w:r>
    </w:p>
    <w:p w:rsidR="00681888" w:rsidRDefault="00681888">
      <w:pPr>
        <w:pStyle w:val="ConsPlusNormal"/>
        <w:spacing w:before="220"/>
        <w:ind w:firstLine="540"/>
        <w:jc w:val="both"/>
      </w:pPr>
      <w:r>
        <w:t>5.3. Председатель комиссии обладает правами члена комиссии, а также:</w:t>
      </w:r>
    </w:p>
    <w:p w:rsidR="00681888" w:rsidRDefault="00681888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указа</w:t>
        </w:r>
      </w:hyperlink>
      <w:r>
        <w:t xml:space="preserve"> Губернатора Ульяновской области от 10.06.2024 N 58)</w:t>
      </w:r>
    </w:p>
    <w:p w:rsidR="00681888" w:rsidRDefault="00681888">
      <w:pPr>
        <w:pStyle w:val="ConsPlusNormal"/>
        <w:spacing w:before="220"/>
        <w:ind w:firstLine="540"/>
        <w:jc w:val="both"/>
      </w:pPr>
      <w:r>
        <w:t>определяет дату, время и место проведения заседаний комиссии;</w:t>
      </w:r>
    </w:p>
    <w:p w:rsidR="00681888" w:rsidRDefault="00681888">
      <w:pPr>
        <w:pStyle w:val="ConsPlusNormal"/>
        <w:spacing w:before="220"/>
        <w:ind w:firstLine="540"/>
        <w:jc w:val="both"/>
      </w:pPr>
      <w:r>
        <w:t>проводит заседания комиссии.</w:t>
      </w:r>
    </w:p>
    <w:p w:rsidR="00681888" w:rsidRDefault="00681888">
      <w:pPr>
        <w:pStyle w:val="ConsPlusNormal"/>
        <w:spacing w:before="220"/>
        <w:ind w:firstLine="540"/>
        <w:jc w:val="both"/>
      </w:pPr>
      <w:r>
        <w:t>5.4. Заместитель председателя комиссии обладает правами члена комиссии, а также:</w:t>
      </w:r>
    </w:p>
    <w:p w:rsidR="00681888" w:rsidRDefault="00681888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указа</w:t>
        </w:r>
      </w:hyperlink>
      <w:r>
        <w:t xml:space="preserve"> Губернатора Ульяновской области от 10.06.2024 N 58)</w:t>
      </w:r>
    </w:p>
    <w:p w:rsidR="00681888" w:rsidRDefault="00681888">
      <w:pPr>
        <w:pStyle w:val="ConsPlusNormal"/>
        <w:spacing w:before="220"/>
        <w:ind w:firstLine="540"/>
        <w:jc w:val="both"/>
      </w:pPr>
      <w:r>
        <w:t>осуществляет функции председателя комиссии в его отсутствие;</w:t>
      </w:r>
    </w:p>
    <w:p w:rsidR="00681888" w:rsidRDefault="00681888">
      <w:pPr>
        <w:pStyle w:val="ConsPlusNormal"/>
        <w:spacing w:before="220"/>
        <w:ind w:firstLine="540"/>
        <w:jc w:val="both"/>
      </w:pPr>
      <w:r>
        <w:t>выполняет поручения председателя комиссии.</w:t>
      </w:r>
    </w:p>
    <w:p w:rsidR="00681888" w:rsidRDefault="00681888">
      <w:pPr>
        <w:pStyle w:val="ConsPlusNormal"/>
        <w:spacing w:before="220"/>
        <w:ind w:firstLine="540"/>
        <w:jc w:val="both"/>
      </w:pPr>
      <w:r>
        <w:t>5.5. Секретарь комиссии обладает правами члена комиссии, а также:</w:t>
      </w:r>
    </w:p>
    <w:p w:rsidR="00681888" w:rsidRDefault="00681888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указа</w:t>
        </w:r>
      </w:hyperlink>
      <w:r>
        <w:t xml:space="preserve"> Губернатора Ульяновской области от 10.06.2024 N 58)</w:t>
      </w:r>
    </w:p>
    <w:p w:rsidR="00681888" w:rsidRDefault="00681888">
      <w:pPr>
        <w:pStyle w:val="ConsPlusNormal"/>
        <w:spacing w:before="220"/>
        <w:ind w:firstLine="540"/>
        <w:jc w:val="both"/>
      </w:pPr>
      <w:r>
        <w:t>организует проведение заседаний комиссии;</w:t>
      </w:r>
    </w:p>
    <w:p w:rsidR="00681888" w:rsidRDefault="00681888">
      <w:pPr>
        <w:pStyle w:val="ConsPlusNormal"/>
        <w:spacing w:before="220"/>
        <w:ind w:firstLine="540"/>
        <w:jc w:val="both"/>
      </w:pPr>
      <w:r>
        <w:t>формирует регламент заседаний комиссии, организует подготовку материалов к заседаниям комиссии и проектов решений комиссии;</w:t>
      </w:r>
    </w:p>
    <w:p w:rsidR="00681888" w:rsidRDefault="00681888">
      <w:pPr>
        <w:pStyle w:val="ConsPlusNormal"/>
        <w:spacing w:before="220"/>
        <w:ind w:firstLine="540"/>
        <w:jc w:val="both"/>
      </w:pPr>
      <w:r>
        <w:t>направляет материалы к заседанию комиссии членам комиссии за три рабочих дня до даты его проведения;</w:t>
      </w:r>
    </w:p>
    <w:p w:rsidR="00681888" w:rsidRDefault="00681888">
      <w:pPr>
        <w:pStyle w:val="ConsPlusNormal"/>
        <w:spacing w:before="220"/>
        <w:ind w:firstLine="540"/>
        <w:jc w:val="both"/>
      </w:pPr>
      <w:r>
        <w:t>информирует членов комиссии о дате, месте и времени проведения заседаний комиссии.</w:t>
      </w:r>
    </w:p>
    <w:p w:rsidR="00681888" w:rsidRDefault="00681888">
      <w:pPr>
        <w:pStyle w:val="ConsPlusNormal"/>
        <w:spacing w:before="220"/>
        <w:ind w:firstLine="540"/>
        <w:jc w:val="both"/>
      </w:pPr>
      <w:r>
        <w:t>5.6. Члены комиссии:</w:t>
      </w:r>
    </w:p>
    <w:p w:rsidR="00681888" w:rsidRDefault="00681888">
      <w:pPr>
        <w:pStyle w:val="ConsPlusNormal"/>
        <w:spacing w:before="220"/>
        <w:ind w:firstLine="540"/>
        <w:jc w:val="both"/>
      </w:pPr>
      <w:r>
        <w:t>присутствуют на заседаниях комиссии и участвуют в обсуждении рассматриваемых вопросов и выработке решений;</w:t>
      </w:r>
    </w:p>
    <w:p w:rsidR="00681888" w:rsidRDefault="00681888">
      <w:pPr>
        <w:pStyle w:val="ConsPlusNormal"/>
        <w:spacing w:before="220"/>
        <w:ind w:firstLine="540"/>
        <w:jc w:val="both"/>
      </w:pPr>
      <w:r>
        <w:t>имеют право в случае невозможности участия в заседании комиссии заблаговременно представить на имя председателя комиссии мнение о рассматриваемых на заседании комиссии вопросах.</w:t>
      </w:r>
    </w:p>
    <w:p w:rsidR="00681888" w:rsidRDefault="00681888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указа</w:t>
        </w:r>
      </w:hyperlink>
      <w:r>
        <w:t xml:space="preserve"> Губернатора Ульяновской области от 10.06.2024 N 58)</w:t>
      </w:r>
    </w:p>
    <w:p w:rsidR="00681888" w:rsidRDefault="00681888">
      <w:pPr>
        <w:pStyle w:val="ConsPlusNormal"/>
        <w:spacing w:before="220"/>
        <w:ind w:firstLine="540"/>
        <w:jc w:val="both"/>
      </w:pPr>
      <w:r>
        <w:t>5.7. Заседания комиссии проводятся по мере необходимости, но не реже одного раза в квартал.</w:t>
      </w:r>
    </w:p>
    <w:p w:rsidR="00681888" w:rsidRDefault="00681888">
      <w:pPr>
        <w:pStyle w:val="ConsPlusNormal"/>
        <w:spacing w:before="220"/>
        <w:ind w:firstLine="540"/>
        <w:jc w:val="both"/>
      </w:pPr>
      <w:r>
        <w:t>5.8. Заседание комиссии считается правомочным, если на нем присутствуют не менее половины установленного числа ее членов.</w:t>
      </w:r>
    </w:p>
    <w:p w:rsidR="00681888" w:rsidRDefault="00681888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указа</w:t>
        </w:r>
      </w:hyperlink>
      <w:r>
        <w:t xml:space="preserve"> Губернатора Ульяновской области от 12.01.2022 N 3)</w:t>
      </w:r>
    </w:p>
    <w:p w:rsidR="00681888" w:rsidRDefault="00681888">
      <w:pPr>
        <w:pStyle w:val="ConsPlusNormal"/>
        <w:spacing w:before="220"/>
        <w:ind w:firstLine="540"/>
        <w:jc w:val="both"/>
      </w:pPr>
      <w:r>
        <w:lastRenderedPageBreak/>
        <w:t>5.9. Решения комиссии принимаются большинством голосов участвующих в заседании членов комиссии. В случае равенства числа голосов решающим является голос председательствующего на заседании комиссии.</w:t>
      </w:r>
    </w:p>
    <w:p w:rsidR="00681888" w:rsidRDefault="00681888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указа</w:t>
        </w:r>
      </w:hyperlink>
      <w:r>
        <w:t xml:space="preserve"> Губернатора Ульяновской области от 10.06.2024 N 58)</w:t>
      </w:r>
    </w:p>
    <w:p w:rsidR="00681888" w:rsidRDefault="00681888">
      <w:pPr>
        <w:pStyle w:val="ConsPlusNormal"/>
        <w:spacing w:before="220"/>
        <w:ind w:firstLine="540"/>
        <w:jc w:val="both"/>
      </w:pPr>
      <w:r>
        <w:t>5.10. Решения комиссии отражаются в протоколе заседания комиссии, который подписывается председателем комиссии или в его отсутствие заместителем председателя комиссии и секретарем комиссии. Протокол должен быть подписан в течение двух рабочих дней со дня проведения заседания комиссии.</w:t>
      </w:r>
    </w:p>
    <w:p w:rsidR="00681888" w:rsidRDefault="00681888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указа</w:t>
        </w:r>
      </w:hyperlink>
      <w:r>
        <w:t xml:space="preserve"> Губернатора Ульяновской области от 12.01.2022 N 3)</w:t>
      </w:r>
    </w:p>
    <w:p w:rsidR="00681888" w:rsidRDefault="00681888">
      <w:pPr>
        <w:pStyle w:val="ConsPlusNormal"/>
        <w:spacing w:before="220"/>
        <w:ind w:firstLine="540"/>
        <w:jc w:val="both"/>
      </w:pPr>
      <w:r>
        <w:t>5.11. Протоколы заседаний комиссии хранятся у секретаря комиссии в течение сроков, установленных законодательством об архивном деле.</w:t>
      </w:r>
    </w:p>
    <w:p w:rsidR="00681888" w:rsidRDefault="00681888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указа</w:t>
        </w:r>
      </w:hyperlink>
      <w:r>
        <w:t xml:space="preserve"> Губернатора Ульяновской области от 10.06.2024 N 58)</w:t>
      </w:r>
    </w:p>
    <w:p w:rsidR="00681888" w:rsidRDefault="00681888">
      <w:pPr>
        <w:pStyle w:val="ConsPlusNormal"/>
        <w:spacing w:before="220"/>
        <w:ind w:firstLine="540"/>
        <w:jc w:val="both"/>
      </w:pPr>
      <w:r>
        <w:t>5.12. Протоколы заседаний комиссии или необходимые выписки из них с поручениями направляются секретарем комиссии должностным лицам, ответственным за исполнение поручений комиссии, в течение пяти рабочих дней со дня проведения заседания комиссии.</w:t>
      </w:r>
    </w:p>
    <w:p w:rsidR="00681888" w:rsidRDefault="00681888">
      <w:pPr>
        <w:pStyle w:val="ConsPlusNormal"/>
        <w:spacing w:before="220"/>
        <w:ind w:firstLine="540"/>
        <w:jc w:val="both"/>
      </w:pPr>
      <w:r>
        <w:t>5.13. Организационно-техническое и информационно-аналитическое обеспечение деятельности комиссии осуществляет уполномоченный орган.</w:t>
      </w:r>
    </w:p>
    <w:p w:rsidR="00681888" w:rsidRDefault="00681888">
      <w:pPr>
        <w:pStyle w:val="ConsPlusNormal"/>
        <w:jc w:val="both"/>
      </w:pPr>
    </w:p>
    <w:p w:rsidR="00681888" w:rsidRDefault="00681888">
      <w:pPr>
        <w:pStyle w:val="ConsPlusNormal"/>
        <w:jc w:val="both"/>
      </w:pPr>
    </w:p>
    <w:p w:rsidR="00681888" w:rsidRDefault="0068188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0530" w:rsidRDefault="00FD0530">
      <w:bookmarkStart w:id="1" w:name="_GoBack"/>
      <w:bookmarkEnd w:id="1"/>
    </w:p>
    <w:sectPr w:rsidR="00FD0530" w:rsidSect="0000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88"/>
    <w:rsid w:val="00681888"/>
    <w:rsid w:val="00FD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5FE26-AD91-4DC4-8D2D-9F7F374D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8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18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818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875" TargetMode="External"/><Relationship Id="rId18" Type="http://schemas.openxmlformats.org/officeDocument/2006/relationships/hyperlink" Target="https://login.consultant.ru/link/?req=doc&amp;base=RLAW076&amp;n=61898&amp;dst=100008" TargetMode="External"/><Relationship Id="rId26" Type="http://schemas.openxmlformats.org/officeDocument/2006/relationships/hyperlink" Target="https://login.consultant.ru/link/?req=doc&amp;base=RLAW076&amp;n=75232&amp;dst=10001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6&amp;n=64835&amp;dst=100008" TargetMode="External"/><Relationship Id="rId34" Type="http://schemas.openxmlformats.org/officeDocument/2006/relationships/hyperlink" Target="https://login.consultant.ru/link/?req=doc&amp;base=RLAW076&amp;n=75232&amp;dst=100021" TargetMode="External"/><Relationship Id="rId7" Type="http://schemas.openxmlformats.org/officeDocument/2006/relationships/hyperlink" Target="https://login.consultant.ru/link/?req=doc&amp;base=RLAW076&amp;n=75232&amp;dst=100005" TargetMode="External"/><Relationship Id="rId12" Type="http://schemas.openxmlformats.org/officeDocument/2006/relationships/hyperlink" Target="https://login.consultant.ru/link/?req=doc&amp;base=RLAW076&amp;n=75232&amp;dst=100006" TargetMode="External"/><Relationship Id="rId17" Type="http://schemas.openxmlformats.org/officeDocument/2006/relationships/hyperlink" Target="https://login.consultant.ru/link/?req=doc&amp;base=LAW&amp;n=445087&amp;dst=100039" TargetMode="External"/><Relationship Id="rId25" Type="http://schemas.openxmlformats.org/officeDocument/2006/relationships/hyperlink" Target="https://login.consultant.ru/link/?req=doc&amp;base=RLAW076&amp;n=61898&amp;dst=100010" TargetMode="External"/><Relationship Id="rId33" Type="http://schemas.openxmlformats.org/officeDocument/2006/relationships/hyperlink" Target="https://login.consultant.ru/link/?req=doc&amp;base=RLAW076&amp;n=61898&amp;dst=1000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5087&amp;dst=100031" TargetMode="External"/><Relationship Id="rId20" Type="http://schemas.openxmlformats.org/officeDocument/2006/relationships/hyperlink" Target="https://login.consultant.ru/link/?req=doc&amp;base=LAW&amp;n=474981" TargetMode="External"/><Relationship Id="rId29" Type="http://schemas.openxmlformats.org/officeDocument/2006/relationships/hyperlink" Target="https://login.consultant.ru/link/?req=doc&amp;base=RLAW076&amp;n=75232&amp;dst=1000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64835&amp;dst=100005" TargetMode="External"/><Relationship Id="rId11" Type="http://schemas.openxmlformats.org/officeDocument/2006/relationships/hyperlink" Target="https://login.consultant.ru/link/?req=doc&amp;base=RLAW076&amp;n=64835&amp;dst=100005" TargetMode="External"/><Relationship Id="rId24" Type="http://schemas.openxmlformats.org/officeDocument/2006/relationships/hyperlink" Target="https://login.consultant.ru/link/?req=doc&amp;base=RLAW076&amp;n=75232&amp;dst=100013" TargetMode="External"/><Relationship Id="rId32" Type="http://schemas.openxmlformats.org/officeDocument/2006/relationships/hyperlink" Target="https://login.consultant.ru/link/?req=doc&amp;base=RLAW076&amp;n=75232&amp;dst=100020" TargetMode="External"/><Relationship Id="rId5" Type="http://schemas.openxmlformats.org/officeDocument/2006/relationships/hyperlink" Target="https://login.consultant.ru/link/?req=doc&amp;base=RLAW076&amp;n=61898&amp;dst=100005" TargetMode="External"/><Relationship Id="rId15" Type="http://schemas.openxmlformats.org/officeDocument/2006/relationships/hyperlink" Target="https://login.consultant.ru/link/?req=doc&amp;base=RLAW076&amp;n=75232&amp;dst=100008" TargetMode="External"/><Relationship Id="rId23" Type="http://schemas.openxmlformats.org/officeDocument/2006/relationships/hyperlink" Target="https://login.consultant.ru/link/?req=doc&amp;base=RLAW076&amp;n=75232&amp;dst=100011" TargetMode="External"/><Relationship Id="rId28" Type="http://schemas.openxmlformats.org/officeDocument/2006/relationships/hyperlink" Target="https://login.consultant.ru/link/?req=doc&amp;base=RLAW076&amp;n=75232&amp;dst=10001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6&amp;n=61898&amp;dst=100007" TargetMode="External"/><Relationship Id="rId19" Type="http://schemas.openxmlformats.org/officeDocument/2006/relationships/hyperlink" Target="https://login.consultant.ru/link/?req=doc&amp;base=RLAW076&amp;n=64835&amp;dst=100006" TargetMode="External"/><Relationship Id="rId31" Type="http://schemas.openxmlformats.org/officeDocument/2006/relationships/hyperlink" Target="https://login.consultant.ru/link/?req=doc&amp;base=RLAW076&amp;n=61898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6&amp;n=61898&amp;dst=100006" TargetMode="External"/><Relationship Id="rId14" Type="http://schemas.openxmlformats.org/officeDocument/2006/relationships/hyperlink" Target="https://login.consultant.ru/link/?req=doc&amp;base=RLAW076&amp;n=75232&amp;dst=100007" TargetMode="External"/><Relationship Id="rId22" Type="http://schemas.openxmlformats.org/officeDocument/2006/relationships/hyperlink" Target="https://login.consultant.ru/link/?req=doc&amp;base=RLAW076&amp;n=75232&amp;dst=100009" TargetMode="External"/><Relationship Id="rId27" Type="http://schemas.openxmlformats.org/officeDocument/2006/relationships/hyperlink" Target="https://login.consultant.ru/link/?req=doc&amp;base=RLAW076&amp;n=75232&amp;dst=100016" TargetMode="External"/><Relationship Id="rId30" Type="http://schemas.openxmlformats.org/officeDocument/2006/relationships/hyperlink" Target="https://login.consultant.ru/link/?req=doc&amp;base=RLAW076&amp;n=75232&amp;dst=100019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45087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1</cp:revision>
  <dcterms:created xsi:type="dcterms:W3CDTF">2024-10-16T08:23:00Z</dcterms:created>
  <dcterms:modified xsi:type="dcterms:W3CDTF">2024-10-16T08:23:00Z</dcterms:modified>
</cp:coreProperties>
</file>