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B353E3" w:rsidRDefault="00E61B77" w:rsidP="00E61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E3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="00FC3188" w:rsidRPr="00B353E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353E3">
        <w:rPr>
          <w:rFonts w:ascii="Times New Roman" w:hAnsi="Times New Roman" w:cs="Times New Roman"/>
          <w:b/>
          <w:sz w:val="28"/>
          <w:szCs w:val="28"/>
        </w:rPr>
        <w:t>квартал 2023 года</w:t>
      </w:r>
    </w:p>
    <w:p w:rsidR="00E61B77" w:rsidRPr="00B353E3" w:rsidRDefault="00E61B77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 xml:space="preserve">За </w:t>
      </w:r>
      <w:r w:rsidR="00FC3188" w:rsidRPr="00B353E3">
        <w:rPr>
          <w:rFonts w:ascii="Times New Roman" w:hAnsi="Times New Roman" w:cs="Times New Roman"/>
          <w:sz w:val="28"/>
          <w:szCs w:val="28"/>
        </w:rPr>
        <w:t xml:space="preserve">2 </w:t>
      </w:r>
      <w:r w:rsidRPr="00B353E3">
        <w:rPr>
          <w:rFonts w:ascii="Times New Roman" w:hAnsi="Times New Roman" w:cs="Times New Roman"/>
          <w:sz w:val="28"/>
          <w:szCs w:val="28"/>
        </w:rPr>
        <w:t xml:space="preserve">квартал 2023 года в Агентство по развитию человеческого потенциала и трудовых ресурсов </w:t>
      </w:r>
      <w:r w:rsidR="00FC3188" w:rsidRPr="00B353E3">
        <w:rPr>
          <w:rFonts w:ascii="Times New Roman" w:hAnsi="Times New Roman" w:cs="Times New Roman"/>
          <w:sz w:val="28"/>
          <w:szCs w:val="28"/>
        </w:rPr>
        <w:t>Ульяновской области поступило 56 обращений, что в 0,66</w:t>
      </w:r>
      <w:r w:rsidRPr="00B353E3">
        <w:rPr>
          <w:rFonts w:ascii="Times New Roman" w:hAnsi="Times New Roman" w:cs="Times New Roman"/>
          <w:sz w:val="28"/>
          <w:szCs w:val="28"/>
        </w:rPr>
        <w:t>% раза меньше, чем за аналогичный период 2022 года (</w:t>
      </w:r>
      <w:r w:rsidRPr="00B353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53E3">
        <w:rPr>
          <w:rFonts w:ascii="Times New Roman" w:hAnsi="Times New Roman" w:cs="Times New Roman"/>
          <w:sz w:val="28"/>
          <w:szCs w:val="28"/>
        </w:rPr>
        <w:t xml:space="preserve"> </w:t>
      </w:r>
      <w:r w:rsidR="00FC3188" w:rsidRPr="00B353E3">
        <w:rPr>
          <w:rFonts w:ascii="Times New Roman" w:hAnsi="Times New Roman" w:cs="Times New Roman"/>
          <w:sz w:val="28"/>
          <w:szCs w:val="28"/>
        </w:rPr>
        <w:t>квартал 2022 года - 85обращений</w:t>
      </w:r>
      <w:r w:rsidRPr="00B353E3">
        <w:rPr>
          <w:rFonts w:ascii="Times New Roman" w:hAnsi="Times New Roman" w:cs="Times New Roman"/>
          <w:sz w:val="28"/>
          <w:szCs w:val="28"/>
        </w:rPr>
        <w:t>)</w:t>
      </w:r>
    </w:p>
    <w:p w:rsidR="00E61B77" w:rsidRPr="00B353E3" w:rsidRDefault="00B7241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По источникам поступления</w:t>
      </w:r>
      <w:r w:rsidR="00E61B77" w:rsidRPr="00B353E3">
        <w:rPr>
          <w:rFonts w:ascii="Times New Roman" w:hAnsi="Times New Roman" w:cs="Times New Roman"/>
          <w:sz w:val="28"/>
          <w:szCs w:val="28"/>
        </w:rPr>
        <w:t>:</w:t>
      </w:r>
    </w:p>
    <w:p w:rsidR="00E61B77" w:rsidRPr="00B353E3" w:rsidRDefault="00B7241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из Правительства</w:t>
      </w:r>
      <w:r w:rsidR="00E61B77" w:rsidRPr="00B353E3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D2300F" w:rsidRPr="00B353E3">
        <w:rPr>
          <w:rFonts w:ascii="Times New Roman" w:hAnsi="Times New Roman" w:cs="Times New Roman"/>
          <w:sz w:val="28"/>
          <w:szCs w:val="28"/>
        </w:rPr>
        <w:t xml:space="preserve"> </w:t>
      </w:r>
      <w:r w:rsidR="00431B76" w:rsidRPr="00B353E3">
        <w:rPr>
          <w:rFonts w:ascii="Times New Roman" w:hAnsi="Times New Roman" w:cs="Times New Roman"/>
          <w:sz w:val="28"/>
          <w:szCs w:val="28"/>
        </w:rPr>
        <w:t>- 36</w:t>
      </w:r>
      <w:r w:rsidR="005E60E3" w:rsidRPr="00B353E3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431B76" w:rsidRPr="00B353E3">
        <w:rPr>
          <w:rFonts w:ascii="Times New Roman" w:hAnsi="Times New Roman" w:cs="Times New Roman"/>
          <w:sz w:val="28"/>
          <w:szCs w:val="28"/>
        </w:rPr>
        <w:t xml:space="preserve"> (44 обращения</w:t>
      </w:r>
      <w:r w:rsidR="00D2300F" w:rsidRPr="00B353E3">
        <w:rPr>
          <w:rFonts w:ascii="Times New Roman" w:hAnsi="Times New Roman" w:cs="Times New Roman"/>
          <w:sz w:val="28"/>
          <w:szCs w:val="28"/>
        </w:rPr>
        <w:t xml:space="preserve"> – </w:t>
      </w:r>
      <w:r w:rsidR="00D2300F" w:rsidRPr="00B353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300F" w:rsidRPr="00B353E3">
        <w:rPr>
          <w:rFonts w:ascii="Times New Roman" w:hAnsi="Times New Roman" w:cs="Times New Roman"/>
          <w:sz w:val="28"/>
          <w:szCs w:val="28"/>
        </w:rPr>
        <w:t xml:space="preserve"> </w:t>
      </w:r>
      <w:r w:rsidR="005D7AF4" w:rsidRPr="00B353E3">
        <w:rPr>
          <w:rFonts w:ascii="Times New Roman" w:hAnsi="Times New Roman" w:cs="Times New Roman"/>
          <w:sz w:val="28"/>
          <w:szCs w:val="28"/>
        </w:rPr>
        <w:t>квартал 2022 года);</w:t>
      </w:r>
    </w:p>
    <w:p w:rsidR="005D7AF4" w:rsidRPr="00B353E3" w:rsidRDefault="005D7AF4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от Уполномоченного по правам человека в Ульяновской области -4 обращения (3-обращения за 1 квартал 2022 года)</w:t>
      </w:r>
    </w:p>
    <w:p w:rsidR="005D7AF4" w:rsidRPr="00B353E3" w:rsidRDefault="005D7AF4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из Минтруда России – 3 обращения (1-обращение за 1 квартал 2022 года);</w:t>
      </w:r>
    </w:p>
    <w:p w:rsidR="005D7AF4" w:rsidRPr="00B353E3" w:rsidRDefault="005D7AF4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B353E3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B353E3">
        <w:rPr>
          <w:rFonts w:ascii="Times New Roman" w:hAnsi="Times New Roman" w:cs="Times New Roman"/>
          <w:sz w:val="28"/>
          <w:szCs w:val="28"/>
        </w:rPr>
        <w:t xml:space="preserve"> России - 1 обращение (1-обращение за I квартал 2022 года);</w:t>
      </w:r>
    </w:p>
    <w:p w:rsidR="005D7AF4" w:rsidRPr="00B353E3" w:rsidRDefault="005D7AF4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из Министерства ЖКХ по Ульяновской области- 1 обращение.</w:t>
      </w:r>
    </w:p>
    <w:p w:rsidR="005D7AF4" w:rsidRPr="00B353E3" w:rsidRDefault="00670014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из</w:t>
      </w:r>
      <w:r w:rsidR="002C40BF" w:rsidRPr="00B353E3">
        <w:rPr>
          <w:rFonts w:ascii="Times New Roman" w:hAnsi="Times New Roman" w:cs="Times New Roman"/>
          <w:sz w:val="28"/>
          <w:szCs w:val="28"/>
        </w:rPr>
        <w:t xml:space="preserve"> Государственной инспекции труда – 2 обращения.</w:t>
      </w:r>
    </w:p>
    <w:p w:rsidR="008E1439" w:rsidRPr="00B353E3" w:rsidRDefault="00670014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из Министерства финансов Ульяновской области – 1 обращение.</w:t>
      </w:r>
    </w:p>
    <w:p w:rsidR="008776FC" w:rsidRPr="00B353E3" w:rsidRDefault="008776FC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По форме поступления:</w:t>
      </w:r>
    </w:p>
    <w:p w:rsidR="008776FC" w:rsidRPr="00B353E3" w:rsidRDefault="008776FC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</w:t>
      </w:r>
      <w:r w:rsidR="00B25921" w:rsidRPr="00B353E3">
        <w:rPr>
          <w:rFonts w:ascii="Times New Roman" w:hAnsi="Times New Roman" w:cs="Times New Roman"/>
          <w:sz w:val="28"/>
          <w:szCs w:val="28"/>
        </w:rPr>
        <w:t xml:space="preserve">-31 (55- за </w:t>
      </w:r>
      <w:r w:rsidR="00B25921" w:rsidRPr="00B353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5921" w:rsidRPr="00B353E3">
        <w:rPr>
          <w:rFonts w:ascii="Times New Roman" w:hAnsi="Times New Roman" w:cs="Times New Roman"/>
          <w:sz w:val="28"/>
          <w:szCs w:val="28"/>
        </w:rPr>
        <w:t xml:space="preserve"> квартал 2022 года) количество уменьшилось в 1,7 раза</w:t>
      </w:r>
      <w:r w:rsidR="001F3315" w:rsidRPr="00B353E3">
        <w:rPr>
          <w:rFonts w:ascii="Times New Roman" w:hAnsi="Times New Roman" w:cs="Times New Roman"/>
          <w:sz w:val="28"/>
          <w:szCs w:val="28"/>
        </w:rPr>
        <w:t>;</w:t>
      </w:r>
    </w:p>
    <w:p w:rsidR="001F3315" w:rsidRPr="00B353E3" w:rsidRDefault="001F3315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в письменной форме 5 обращений (6-обращений за I квартал 2022 года);</w:t>
      </w:r>
    </w:p>
    <w:p w:rsidR="008E1439" w:rsidRPr="00B353E3" w:rsidRDefault="001F3315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в устной форме (личные приёмы)-6 обращений (3-обращения за I квартал 2022 года)</w:t>
      </w:r>
      <w:r w:rsidR="00036F72" w:rsidRPr="00B353E3">
        <w:rPr>
          <w:rFonts w:ascii="Times New Roman" w:hAnsi="Times New Roman" w:cs="Times New Roman"/>
          <w:sz w:val="28"/>
          <w:szCs w:val="28"/>
        </w:rPr>
        <w:t>;</w:t>
      </w:r>
    </w:p>
    <w:p w:rsidR="001F3315" w:rsidRPr="00B353E3" w:rsidRDefault="001F3315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граждан, поступивших в </w:t>
      </w:r>
      <w:r w:rsidR="00036F72" w:rsidRPr="00B353E3">
        <w:rPr>
          <w:rFonts w:ascii="Times New Roman" w:hAnsi="Times New Roman" w:cs="Times New Roman"/>
          <w:sz w:val="28"/>
          <w:szCs w:val="28"/>
        </w:rPr>
        <w:t xml:space="preserve">Агентство по развитию человеческого потенциала и трудовых ресурсов Ульяновской области за </w:t>
      </w:r>
      <w:r w:rsidR="008E1439" w:rsidRPr="00B353E3">
        <w:rPr>
          <w:rFonts w:ascii="Times New Roman" w:hAnsi="Times New Roman" w:cs="Times New Roman"/>
          <w:sz w:val="28"/>
          <w:szCs w:val="28"/>
        </w:rPr>
        <w:t xml:space="preserve">2 </w:t>
      </w:r>
      <w:r w:rsidR="00036F72" w:rsidRPr="00B353E3">
        <w:rPr>
          <w:rFonts w:ascii="Times New Roman" w:hAnsi="Times New Roman" w:cs="Times New Roman"/>
          <w:sz w:val="28"/>
          <w:szCs w:val="28"/>
        </w:rPr>
        <w:t>квартал 2023 года можно выделить основные вопросы:</w:t>
      </w:r>
    </w:p>
    <w:p w:rsidR="00036F72" w:rsidRPr="00B353E3" w:rsidRDefault="00036F7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 xml:space="preserve">-трудоустройство </w:t>
      </w:r>
      <w:r w:rsidR="008A1420" w:rsidRPr="00B353E3">
        <w:rPr>
          <w:rFonts w:ascii="Times New Roman" w:hAnsi="Times New Roman" w:cs="Times New Roman"/>
          <w:sz w:val="28"/>
          <w:szCs w:val="28"/>
        </w:rPr>
        <w:t xml:space="preserve">-31 обращения (42-обращения за </w:t>
      </w:r>
      <w:r w:rsidR="008A1420" w:rsidRPr="00B353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1420" w:rsidRPr="00B353E3">
        <w:rPr>
          <w:rFonts w:ascii="Times New Roman" w:hAnsi="Times New Roman" w:cs="Times New Roman"/>
          <w:sz w:val="28"/>
          <w:szCs w:val="28"/>
        </w:rPr>
        <w:t xml:space="preserve"> квартал 2022 года)</w:t>
      </w:r>
      <w:r w:rsidR="00303F42" w:rsidRPr="00B353E3">
        <w:rPr>
          <w:rFonts w:ascii="Times New Roman" w:hAnsi="Times New Roman" w:cs="Times New Roman"/>
          <w:sz w:val="28"/>
          <w:szCs w:val="28"/>
        </w:rPr>
        <w:t>;</w:t>
      </w:r>
    </w:p>
    <w:p w:rsidR="008A1420" w:rsidRPr="00B353E3" w:rsidRDefault="008A1420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-выплата пособий по безработице - 4 обращения (5- обращения за I квартал 2022 года)</w:t>
      </w:r>
      <w:r w:rsidR="00303F42" w:rsidRPr="00B353E3">
        <w:rPr>
          <w:rFonts w:ascii="Times New Roman" w:hAnsi="Times New Roman" w:cs="Times New Roman"/>
          <w:sz w:val="28"/>
          <w:szCs w:val="28"/>
        </w:rPr>
        <w:t>;</w:t>
      </w:r>
    </w:p>
    <w:p w:rsidR="008A1420" w:rsidRPr="00B353E3" w:rsidRDefault="008A1420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-обучение-1 обращение (5-</w:t>
      </w:r>
      <w:r w:rsidRPr="00B353E3">
        <w:rPr>
          <w:rFonts w:ascii="Times New Roman" w:hAnsi="Times New Roman" w:cs="Times New Roman"/>
        </w:rPr>
        <w:t xml:space="preserve"> </w:t>
      </w:r>
      <w:r w:rsidRPr="00B353E3">
        <w:rPr>
          <w:rFonts w:ascii="Times New Roman" w:hAnsi="Times New Roman" w:cs="Times New Roman"/>
          <w:sz w:val="28"/>
          <w:szCs w:val="28"/>
        </w:rPr>
        <w:t>обращения за I квартал 2022 года)</w:t>
      </w:r>
      <w:r w:rsidR="00303F42" w:rsidRPr="00B353E3">
        <w:rPr>
          <w:rFonts w:ascii="Times New Roman" w:hAnsi="Times New Roman" w:cs="Times New Roman"/>
          <w:sz w:val="28"/>
          <w:szCs w:val="28"/>
        </w:rPr>
        <w:t>;</w:t>
      </w:r>
    </w:p>
    <w:p w:rsidR="008A1420" w:rsidRPr="00B353E3" w:rsidRDefault="008A1420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lastRenderedPageBreak/>
        <w:t>-</w:t>
      </w:r>
      <w:bookmarkStart w:id="0" w:name="_GoBack"/>
      <w:bookmarkEnd w:id="0"/>
      <w:r w:rsidRPr="00B353E3">
        <w:rPr>
          <w:rFonts w:ascii="Times New Roman" w:hAnsi="Times New Roman" w:cs="Times New Roman"/>
          <w:sz w:val="28"/>
          <w:szCs w:val="28"/>
        </w:rPr>
        <w:t>мрот-4 обращения</w:t>
      </w:r>
      <w:r w:rsidR="00303F42" w:rsidRPr="00B353E3">
        <w:rPr>
          <w:rFonts w:ascii="Times New Roman" w:hAnsi="Times New Roman" w:cs="Times New Roman"/>
          <w:sz w:val="28"/>
          <w:szCs w:val="28"/>
        </w:rPr>
        <w:t xml:space="preserve"> (5-обращений за I квартал 2022 года);</w:t>
      </w:r>
    </w:p>
    <w:p w:rsidR="008A1420" w:rsidRPr="00B353E3" w:rsidRDefault="008A1420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-иные-5 обращений</w:t>
      </w:r>
      <w:r w:rsidR="00303F42" w:rsidRPr="00B353E3">
        <w:rPr>
          <w:rFonts w:ascii="Times New Roman" w:hAnsi="Times New Roman" w:cs="Times New Roman"/>
          <w:sz w:val="28"/>
          <w:szCs w:val="28"/>
        </w:rPr>
        <w:t xml:space="preserve"> (6-</w:t>
      </w:r>
      <w:r w:rsidR="00303F42" w:rsidRPr="00B353E3">
        <w:rPr>
          <w:rFonts w:ascii="Times New Roman" w:hAnsi="Times New Roman" w:cs="Times New Roman"/>
        </w:rPr>
        <w:t xml:space="preserve"> </w:t>
      </w:r>
      <w:r w:rsidR="00303F42" w:rsidRPr="00B353E3">
        <w:rPr>
          <w:rFonts w:ascii="Times New Roman" w:hAnsi="Times New Roman" w:cs="Times New Roman"/>
          <w:sz w:val="28"/>
          <w:szCs w:val="28"/>
        </w:rPr>
        <w:t>обращений за I квартал 2022 года);</w:t>
      </w:r>
    </w:p>
    <w:p w:rsidR="00303F42" w:rsidRPr="00B353E3" w:rsidRDefault="00303F4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 xml:space="preserve"> Коллективные и анонимные обращения не поступали, как и обращения о наличии коррупционных признаков.</w:t>
      </w:r>
    </w:p>
    <w:p w:rsidR="00303F42" w:rsidRPr="00B353E3" w:rsidRDefault="00303F4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353E3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B353E3" w:rsidRDefault="00E61B77" w:rsidP="00E61B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1B77" w:rsidRPr="00B3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36F72"/>
    <w:rsid w:val="001F3315"/>
    <w:rsid w:val="002C40BF"/>
    <w:rsid w:val="00303F42"/>
    <w:rsid w:val="00431B76"/>
    <w:rsid w:val="004C5108"/>
    <w:rsid w:val="00526BF9"/>
    <w:rsid w:val="005D7AF4"/>
    <w:rsid w:val="005E60E3"/>
    <w:rsid w:val="00670014"/>
    <w:rsid w:val="008776FC"/>
    <w:rsid w:val="008A1420"/>
    <w:rsid w:val="008E1439"/>
    <w:rsid w:val="00B25921"/>
    <w:rsid w:val="00B353E3"/>
    <w:rsid w:val="00B72411"/>
    <w:rsid w:val="00BD6369"/>
    <w:rsid w:val="00C61820"/>
    <w:rsid w:val="00D2300F"/>
    <w:rsid w:val="00E61B77"/>
    <w:rsid w:val="00F23CB7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2023-04-28T10:42:00Z</cp:lastPrinted>
  <dcterms:created xsi:type="dcterms:W3CDTF">2023-11-13T13:49:00Z</dcterms:created>
  <dcterms:modified xsi:type="dcterms:W3CDTF">2025-07-21T05:43:00Z</dcterms:modified>
</cp:coreProperties>
</file>